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ERASMUS+ KA107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Credit Mobility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Mobility for Training a.a. 2021/22 – 2022/23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Fonts w:ascii="Garamond" w:cs="Garamond" w:eastAsia="Garamond" w:hAnsi="Garamond"/>
          <w:smallCaps w:val="0"/>
          <w:rtl w:val="0"/>
        </w:rPr>
        <w:t xml:space="preserve">Modulo di candidatura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Nome del candidato/a</w:t>
      </w:r>
    </w:p>
    <w:tbl>
      <w:tblPr>
        <w:tblStyle w:val="Table1"/>
        <w:tblW w:w="96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Cognome del candidato/a</w:t>
      </w:r>
    </w:p>
    <w:tbl>
      <w:tblPr>
        <w:tblStyle w:val="Table2"/>
        <w:tblW w:w="96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Data di nascita del candidato/a</w:t>
      </w:r>
    </w:p>
    <w:tbl>
      <w:tblPr>
        <w:tblStyle w:val="Table3"/>
        <w:tblW w:w="96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Codice Fiscale del candidato/a:</w:t>
      </w:r>
    </w:p>
    <w:tbl>
      <w:tblPr>
        <w:tblStyle w:val="Table4"/>
        <w:tblW w:w="96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Recapiti del candidato/a:</w:t>
      </w:r>
    </w:p>
    <w:tbl>
      <w:tblPr>
        <w:tblStyle w:val="Table5"/>
        <w:tblW w:w="96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smallCaps w:val="0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smallCaps w:val="0"/>
                <w:rtl w:val="0"/>
              </w:rPr>
              <w:t xml:space="preserve">Telefono: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smallCaps w:val="0"/>
                <w:rtl w:val="0"/>
              </w:rPr>
              <w:t xml:space="preserve">Indirizzo di residenza (via, n. civico, CAP, città): 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Ufficio/Dipartimento di appartenenza del/della candidato/a:</w:t>
      </w:r>
    </w:p>
    <w:tbl>
      <w:tblPr>
        <w:tblStyle w:val="Table6"/>
        <w:tblW w:w="96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8" w:right="0" w:firstLine="0"/>
              <w:jc w:val="left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Tipologia di contratto (selezionare un’opzione):</w:t>
      </w:r>
    </w:p>
    <w:tbl>
      <w:tblPr>
        <w:tblStyle w:val="Table7"/>
        <w:tblW w:w="96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8" w:right="0" w:hanging="567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Tempo indeterminato;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8" w:right="0" w:hanging="567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Tempo determinato (inserire le date di validità del contratto):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8" w:right="0" w:hanging="567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Contratto di collaborazione (inserire le date di validità del contratto):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Sede di svolgimento della mobilità (selezionare una delle opzioni seguenti):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Ecole Nationale de Medicine Veterinaire de l’Université de Manouba (Tunisia)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14" w:right="0" w:hanging="357"/>
        <w:jc w:val="left"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Ecole Nationale d’Urbanisme et Architecture de Carthage (Tunisia)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14" w:hanging="357"/>
      </w:pPr>
      <w:r w:rsidDel="00000000" w:rsidR="00000000" w:rsidRPr="00000000">
        <w:rPr>
          <w:rFonts w:ascii="Garamond" w:cs="Garamond" w:eastAsia="Garamond" w:hAnsi="Garamond"/>
          <w:smallCaps w:val="0"/>
          <w:rtl w:val="0"/>
        </w:rPr>
        <w:t xml:space="preserve">Saint Petersburg National Research University Of Information Technologies, Mechanics And Optics (ITMO), Federazione Russa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</w:pPr>
      <w:r w:rsidDel="00000000" w:rsidR="00000000" w:rsidRPr="00000000">
        <w:rPr>
          <w:rFonts w:ascii="Garamond" w:cs="Garamond" w:eastAsia="Garamond" w:hAnsi="Garamond"/>
          <w:smallCaps w:val="0"/>
          <w:rtl w:val="0"/>
        </w:rPr>
        <w:t xml:space="preserve">Universidad de La Republica, Montevideo (Uruguay)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Periodo (previsto) di svolgimento della mobilità:</w:t>
      </w:r>
    </w:p>
    <w:tbl>
      <w:tblPr>
        <w:tblStyle w:val="Table8"/>
        <w:tblW w:w="96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smallCaps w:val="0"/>
                <w:rtl w:val="0"/>
              </w:rPr>
              <w:t xml:space="preserve">Data di inizio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smallCaps w:val="0"/>
                <w:rtl w:val="0"/>
              </w:rPr>
              <w:t xml:space="preserve">Data di fine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Indicare se si sono svolti test di lingua presso il CLA negli ultimi 24 mesi: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Lingua testata: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di svolgimento del test: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0"/>
          <w:rtl w:val="0"/>
        </w:rPr>
        <w:t xml:space="preserve">Indicare le mansioni lavorative del candidato, evidenziando la pertinenza con il programma di attività proposto</w:t>
      </w:r>
    </w:p>
    <w:tbl>
      <w:tblPr>
        <w:tblStyle w:val="Table9"/>
        <w:tblW w:w="96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8" w:right="0" w:firstLine="0"/>
              <w:jc w:val="left"/>
              <w:rPr>
                <w:rFonts w:ascii="Garamond" w:cs="Garamond" w:eastAsia="Garamond" w:hAnsi="Garamond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_l_ sottoscritt_ dichiara, sotto la propria personale responsabilità, che quanto dichiarato corrisponde al vero e di essere consapevole delle conseguenze penali alle quali incorre in caso di dichiarazioni mendaci.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both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Fonts w:ascii="Garamond" w:cs="Garamond" w:eastAsia="Garamond" w:hAnsi="Garamond"/>
          <w:smallCaps w:val="0"/>
          <w:rtl w:val="0"/>
        </w:rPr>
        <w:t xml:space="preserve">_l_ sottoscritt_ dichiara inoltre di essere informat_ che i dati personali sensibili e giudiziari sono trattati dall’Università degli Studi di Sassari ai sensi della normativa vigente, nel rispetto della disciplina di cui al Regolamento UE 2016/679.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Allegati: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05" w:right="0" w:hanging="360"/>
        <w:jc w:val="both"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Mobility Agreement firmato dal candidato/a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Fonts w:ascii="Garamond" w:cs="Garamond" w:eastAsia="Garamond" w:hAnsi="Garamond"/>
          <w:smallCaps w:val="0"/>
          <w:rtl w:val="0"/>
        </w:rPr>
        <w:t xml:space="preserve">Si prega di fornire i dati relativi alla propria candidatura anche attraverso la compilazione del modulo google, disponibile al seguente </w:t>
      </w:r>
      <w:hyperlink r:id="rId7">
        <w:r w:rsidDel="00000000" w:rsidR="00000000" w:rsidRPr="00000000">
          <w:rPr>
            <w:rFonts w:ascii="Garamond" w:cs="Garamond" w:eastAsia="Garamond" w:hAnsi="Garamond"/>
            <w:b w:val="1"/>
            <w:smallCaps w:val="0"/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Garamond" w:cs="Garamond" w:eastAsia="Garamond" w:hAnsi="Garamond"/>
          <w:smallCaps w:val="0"/>
          <w:rtl w:val="0"/>
        </w:rPr>
        <w:t xml:space="preserve">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Garamond" w:cs="Garamond" w:eastAsia="Garamond" w:hAnsi="Garamond"/>
          <w:smallCaps w:val="0"/>
        </w:rPr>
      </w:pPr>
      <w:r w:rsidDel="00000000" w:rsidR="00000000" w:rsidRPr="00000000">
        <w:rPr>
          <w:rFonts w:ascii="Garamond" w:cs="Garamond" w:eastAsia="Garamond" w:hAnsi="Garamond"/>
          <w:smallCaps w:val="0"/>
          <w:rtl w:val="0"/>
        </w:rPr>
        <w:t xml:space="preserve">Luogo e data: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8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8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</w:t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2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Sassari – Piazza Università, 21 – 07100 Sassari – CF e P. IVA 00196350904 Tel. 079/228211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2232025</wp:posOffset>
          </wp:positionH>
          <wp:positionV relativeFrom="paragraph">
            <wp:posOffset>-380364</wp:posOffset>
          </wp:positionV>
          <wp:extent cx="1606550" cy="1210310"/>
          <wp:effectExtent b="0" l="0" r="0" t="0"/>
          <wp:wrapNone/>
          <wp:docPr descr="C:\Users\Carla\AppData\Local\Microsoft\Windows\INetCache\Content.Outlook\KTDTJXW5\ateneo orizzontale.png" id="1" name="image1.png"/>
          <a:graphic>
            <a:graphicData uri="http://schemas.openxmlformats.org/drawingml/2006/picture">
              <pic:pic>
                <pic:nvPicPr>
                  <pic:cNvPr descr="C:\Users\Carla\AppData\Local\Microsoft\Windows\INetCache\Content.Outlook\KTDTJXW5\ateneo orizzontal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6550" cy="12103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72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72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405" w:hanging="405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125" w:hanging="112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45" w:hanging="184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565" w:hanging="256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285" w:hanging="328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05" w:hanging="400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4725" w:hanging="472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445" w:hanging="544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65" w:hanging="616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fqf5Rs_UKwWp1vY-UaSEI3VJkdHoauPRVtQLlQXMTgBL167w/viewfor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+DN/nUPgEp0u/A3w09yhWN7kgA==">AMUW2mVOcdc9aJqwsfdi4GMsN2K2pbtL2wx0rCp70cWb4fBfmw7NWW3bly9R/j4xFF5da2UyZAQSQ1xVRTObXXHX3/JKYdBIDqQl3CSvZFX2V0tPhq0aDjc=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