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CC5647" w:rsidRDefault="0029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C5647">
        <w:rPr>
          <w:rFonts w:ascii="Arial" w:hAnsi="Arial" w:cs="Arial"/>
          <w:sz w:val="20"/>
          <w:szCs w:val="20"/>
        </w:rPr>
        <w:t xml:space="preserve">di partecipare alla procedura comparativa pubblica, </w:t>
      </w:r>
      <w:r w:rsidR="00CC5647" w:rsidRPr="00CC5647">
        <w:rPr>
          <w:rFonts w:ascii="Arial" w:hAnsi="Arial" w:cs="Arial"/>
          <w:color w:val="00000A"/>
          <w:sz w:val="20"/>
          <w:szCs w:val="20"/>
          <w:lang w:eastAsia="ar-SA"/>
        </w:rPr>
        <w:t xml:space="preserve">per titoli e colloquio, per l’attribuzione di n. 1 assegno per la collaborazione ad attività di ricerca della durata di mesi 18 (diciotto) e dell’importo di € 36.000,00 presso il Dipartimento di Giurisprudenza dell’Università degli Studi di Sassari, Area CUN 14, </w:t>
      </w:r>
      <w:proofErr w:type="spellStart"/>
      <w:r w:rsidR="00CC5647" w:rsidRPr="00CC5647">
        <w:rPr>
          <w:rFonts w:ascii="Arial" w:hAnsi="Arial" w:cs="Arial"/>
          <w:color w:val="00000A"/>
          <w:sz w:val="20"/>
          <w:szCs w:val="20"/>
          <w:lang w:eastAsia="ar-SA"/>
        </w:rPr>
        <w:t>Macrosettore</w:t>
      </w:r>
      <w:proofErr w:type="spellEnd"/>
      <w:r w:rsidR="00CC5647" w:rsidRPr="00CC5647">
        <w:rPr>
          <w:rFonts w:ascii="Arial" w:hAnsi="Arial" w:cs="Arial"/>
          <w:color w:val="00000A"/>
          <w:sz w:val="20"/>
          <w:szCs w:val="20"/>
          <w:lang w:eastAsia="ar-SA"/>
        </w:rPr>
        <w:t xml:space="preserve"> 14/A Teoria Politica, Settore Scientifico-Disciplinare SPS/04, Scienza Politica, </w:t>
      </w:r>
      <w:r w:rsidRPr="00CC5647">
        <w:rPr>
          <w:rFonts w:ascii="Arial" w:hAnsi="Arial" w:cs="Arial"/>
          <w:sz w:val="20"/>
          <w:szCs w:val="20"/>
        </w:rPr>
        <w:t>bandita</w:t>
      </w:r>
      <w:r w:rsidR="003D2CAF" w:rsidRPr="00CC5647">
        <w:rPr>
          <w:rFonts w:ascii="Arial" w:hAnsi="Arial" w:cs="Arial"/>
          <w:sz w:val="20"/>
          <w:szCs w:val="20"/>
        </w:rPr>
        <w:t>, ai sensi dell’art. 22, comma 4, lettera b, della legge 30/12/2010, n. 240,</w:t>
      </w:r>
      <w:r w:rsidRPr="00CC5647">
        <w:rPr>
          <w:rFonts w:ascii="Arial" w:hAnsi="Arial" w:cs="Arial"/>
          <w:sz w:val="20"/>
          <w:szCs w:val="20"/>
        </w:rPr>
        <w:t xml:space="preserve"> </w:t>
      </w:r>
      <w:r w:rsidR="00CC5647" w:rsidRPr="00CC5647">
        <w:rPr>
          <w:rFonts w:ascii="Arial" w:hAnsi="Arial" w:cs="Arial"/>
          <w:sz w:val="20"/>
          <w:szCs w:val="20"/>
          <w:lang w:eastAsia="ar-SA"/>
        </w:rPr>
        <w:t>a valere sui fondi del progetto: PRIN 2022 – Codice: 202234YLYH – CUP: J53D23005100006</w:t>
      </w:r>
      <w:r w:rsidR="007551AF">
        <w:rPr>
          <w:rFonts w:ascii="Arial" w:hAnsi="Arial" w:cs="Arial"/>
          <w:sz w:val="20"/>
          <w:szCs w:val="20"/>
          <w:lang w:eastAsia="ar-SA"/>
        </w:rPr>
        <w:t>,</w:t>
      </w:r>
      <w:r w:rsidR="00CC5647" w:rsidRPr="00CC564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C5647">
        <w:rPr>
          <w:rFonts w:ascii="Arial" w:hAnsi="Arial" w:cs="Arial"/>
          <w:sz w:val="20"/>
          <w:szCs w:val="20"/>
        </w:rPr>
        <w:t xml:space="preserve">con </w:t>
      </w:r>
      <w:r w:rsidR="002967B7" w:rsidRPr="00CC5647">
        <w:rPr>
          <w:rFonts w:ascii="Arial" w:hAnsi="Arial" w:cs="Arial"/>
          <w:bCs/>
          <w:sz w:val="20"/>
          <w:szCs w:val="20"/>
        </w:rPr>
        <w:t>De</w:t>
      </w:r>
      <w:r w:rsidR="00556651" w:rsidRPr="00CC5647">
        <w:rPr>
          <w:rFonts w:ascii="Arial" w:hAnsi="Arial" w:cs="Arial"/>
          <w:bCs/>
          <w:sz w:val="20"/>
          <w:szCs w:val="20"/>
        </w:rPr>
        <w:t xml:space="preserve">creto Direttoriale rep. n. </w:t>
      </w:r>
      <w:r w:rsidR="007551AF">
        <w:rPr>
          <w:rFonts w:ascii="Arial" w:hAnsi="Arial" w:cs="Arial"/>
          <w:bCs/>
          <w:sz w:val="20"/>
          <w:szCs w:val="20"/>
        </w:rPr>
        <w:t>232</w:t>
      </w:r>
      <w:bookmarkStart w:id="0" w:name="_GoBack"/>
      <w:bookmarkEnd w:id="0"/>
      <w:r w:rsidR="001E3CC1" w:rsidRPr="00CC5647">
        <w:rPr>
          <w:rFonts w:ascii="Arial" w:hAnsi="Arial" w:cs="Arial"/>
          <w:bCs/>
          <w:sz w:val="20"/>
          <w:szCs w:val="20"/>
        </w:rPr>
        <w:t>/2023,</w:t>
      </w:r>
      <w:r w:rsidR="00556651" w:rsidRPr="00CC56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56651" w:rsidRPr="00CC5647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 w:rsidRPr="00CC5647">
        <w:rPr>
          <w:rFonts w:ascii="Arial" w:hAnsi="Arial" w:cs="Arial"/>
          <w:bCs/>
          <w:sz w:val="20"/>
          <w:szCs w:val="20"/>
        </w:rPr>
        <w:t xml:space="preserve">. n. </w:t>
      </w:r>
      <w:r w:rsidR="00CC5647" w:rsidRPr="00CC5647">
        <w:rPr>
          <w:rFonts w:ascii="Arial" w:hAnsi="Arial" w:cs="Arial"/>
          <w:bCs/>
          <w:sz w:val="20"/>
          <w:szCs w:val="20"/>
        </w:rPr>
        <w:t>1593</w:t>
      </w:r>
      <w:r w:rsidR="002967B7" w:rsidRPr="00CC5647">
        <w:rPr>
          <w:rFonts w:ascii="Arial" w:hAnsi="Arial" w:cs="Arial"/>
          <w:bCs/>
          <w:sz w:val="20"/>
          <w:szCs w:val="20"/>
        </w:rPr>
        <w:t xml:space="preserve"> del </w:t>
      </w:r>
      <w:r w:rsidR="00CC5647" w:rsidRPr="00CC5647">
        <w:rPr>
          <w:rFonts w:ascii="Arial" w:hAnsi="Arial" w:cs="Arial"/>
          <w:bCs/>
          <w:sz w:val="20"/>
          <w:szCs w:val="20"/>
        </w:rPr>
        <w:t>29/11</w:t>
      </w:r>
      <w:r w:rsidR="001E3CC1" w:rsidRPr="00CC5647">
        <w:rPr>
          <w:rFonts w:ascii="Arial" w:hAnsi="Arial" w:cs="Arial"/>
          <w:bCs/>
          <w:sz w:val="20"/>
          <w:szCs w:val="20"/>
        </w:rPr>
        <w:t>/2023</w:t>
      </w:r>
      <w:r w:rsidR="00556651" w:rsidRPr="00CC5647">
        <w:rPr>
          <w:rFonts w:ascii="Arial" w:hAnsi="Arial" w:cs="Arial"/>
          <w:bCs/>
          <w:sz w:val="20"/>
          <w:szCs w:val="20"/>
        </w:rPr>
        <w:t>.</w:t>
      </w:r>
      <w:r w:rsidRPr="00CC5647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C37292">
        <w:rPr>
          <w:rFonts w:ascii="Arial" w:hAnsi="Arial" w:cs="Arial"/>
          <w:sz w:val="20"/>
          <w:szCs w:val="20"/>
        </w:rPr>
        <w:t xml:space="preserve">Prof. </w:t>
      </w:r>
      <w:r w:rsidR="00CC5647">
        <w:rPr>
          <w:rFonts w:ascii="Arial" w:hAnsi="Arial" w:cs="Arial"/>
          <w:sz w:val="20"/>
          <w:szCs w:val="20"/>
        </w:rPr>
        <w:t>MAURO TEBALDI</w:t>
      </w:r>
      <w:r w:rsidR="001E3CC1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 xml:space="preserve">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87BD5"/>
    <w:rsid w:val="000C4C84"/>
    <w:rsid w:val="000F0E33"/>
    <w:rsid w:val="00175B2A"/>
    <w:rsid w:val="0017620D"/>
    <w:rsid w:val="001E3CC1"/>
    <w:rsid w:val="002967B7"/>
    <w:rsid w:val="00297467"/>
    <w:rsid w:val="002A237B"/>
    <w:rsid w:val="003D2CAF"/>
    <w:rsid w:val="0040666E"/>
    <w:rsid w:val="00556651"/>
    <w:rsid w:val="007551AF"/>
    <w:rsid w:val="0094083D"/>
    <w:rsid w:val="009971D3"/>
    <w:rsid w:val="009C7D0D"/>
    <w:rsid w:val="00BC4BFF"/>
    <w:rsid w:val="00BD5DA0"/>
    <w:rsid w:val="00C37292"/>
    <w:rsid w:val="00CC5647"/>
    <w:rsid w:val="00F600F4"/>
    <w:rsid w:val="00F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46C10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Salvatore</cp:lastModifiedBy>
  <cp:revision>5</cp:revision>
  <cp:lastPrinted>2022-03-24T16:21:00Z</cp:lastPrinted>
  <dcterms:created xsi:type="dcterms:W3CDTF">2023-11-29T10:33:00Z</dcterms:created>
  <dcterms:modified xsi:type="dcterms:W3CDTF">2023-11-29T10:47:00Z</dcterms:modified>
</cp:coreProperties>
</file>