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7C2FF98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 xml:space="preserve">nato/a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bookmarkStart w:id="0" w:name="_GoBack"/>
      <w:bookmarkEnd w:id="0"/>
      <w:proofErr w:type="spellEnd"/>
      <w:r w:rsidRPr="00AD54D5">
        <w:rPr>
          <w:rFonts w:asciiTheme="majorHAnsi" w:hAnsiTheme="majorHAnsi" w:cstheme="majorHAnsi"/>
          <w:szCs w:val="22"/>
        </w:rPr>
        <w:t xml:space="preserve"> …………………</w:t>
      </w:r>
      <w:proofErr w:type="gramStart"/>
      <w:r w:rsidRPr="00AD54D5">
        <w:rPr>
          <w:rFonts w:asciiTheme="majorHAnsi" w:hAnsiTheme="majorHAnsi" w:cstheme="majorHAnsi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zCs w:val="22"/>
        </w:rPr>
        <w:t>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4E86CFF5" w14:textId="356C24FB" w:rsidR="005D2E1A" w:rsidRPr="005076E9" w:rsidRDefault="005D2E1A" w:rsidP="005076E9">
      <w:pPr>
        <w:jc w:val="both"/>
        <w:rPr>
          <w:b/>
        </w:rPr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>. 3</w:t>
      </w:r>
      <w:r w:rsidR="00227805">
        <w:t>468</w:t>
      </w:r>
      <w:r w:rsidR="00B01E1F">
        <w:t>/2023, prot. 11</w:t>
      </w:r>
      <w:r w:rsidR="00227805">
        <w:t>9875</w:t>
      </w:r>
      <w:r w:rsidRPr="005D2E1A">
        <w:t xml:space="preserve"> del </w:t>
      </w:r>
      <w:r w:rsidR="00227805">
        <w:t>30</w:t>
      </w:r>
      <w:r w:rsidR="00B01E1F">
        <w:t xml:space="preserve">/10/2023)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5076E9">
        <w:rPr>
          <w:b/>
        </w:rPr>
        <w:t>Patologia Clinica e Biochimica Clinica,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5076E9">
        <w:rPr>
          <w:rFonts w:asciiTheme="majorHAnsi" w:hAnsiTheme="majorHAnsi" w:cstheme="majorHAnsi"/>
          <w:color w:val="000000"/>
        </w:rPr>
        <w:t xml:space="preserve">Medicina, Chirurgia e Farmacia </w:t>
      </w:r>
      <w:r w:rsidR="00B01E1F" w:rsidRPr="00C55304">
        <w:rPr>
          <w:rFonts w:asciiTheme="majorHAnsi" w:hAnsiTheme="majorHAnsi" w:cstheme="majorHAnsi"/>
          <w:color w:val="000000"/>
        </w:rPr>
        <w:t xml:space="preserve">dell’Università degli Studi di Sassari, </w:t>
      </w:r>
      <w:r w:rsidR="00B01E1F">
        <w:rPr>
          <w:rFonts w:asciiTheme="majorHAnsi" w:hAnsiTheme="majorHAnsi" w:cstheme="majorHAnsi"/>
          <w:color w:val="000000"/>
        </w:rPr>
        <w:t>(</w:t>
      </w:r>
      <w:r w:rsidR="00B01E1F" w:rsidRPr="00C55304">
        <w:rPr>
          <w:rFonts w:asciiTheme="majorHAnsi" w:hAnsiTheme="majorHAnsi" w:cstheme="majorHAnsi"/>
        </w:rPr>
        <w:t>riservata ai soggetti in possesso di titoli di studio diverso dalla laurea in Medicina e Chirurgia</w:t>
      </w:r>
      <w:r w:rsidR="00B01E1F">
        <w:rPr>
          <w:rFonts w:asciiTheme="majorHAnsi" w:hAnsiTheme="majorHAnsi" w:cstheme="majorHAnsi"/>
        </w:rPr>
        <w:t>)</w:t>
      </w:r>
      <w:r w:rsidR="00B01E1F" w:rsidRPr="00C55304">
        <w:rPr>
          <w:rFonts w:asciiTheme="majorHAnsi" w:hAnsiTheme="majorHAnsi" w:cstheme="majorHAnsi"/>
        </w:rPr>
        <w:t>, 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2022/2023</w:t>
      </w:r>
      <w:r w:rsidRPr="005D2E1A">
        <w:t xml:space="preserve">, </w:t>
      </w:r>
    </w:p>
    <w:p w14:paraId="58958BE0" w14:textId="77777777" w:rsidR="005076E9" w:rsidRPr="00AD54D5" w:rsidRDefault="005076E9" w:rsidP="005076E9">
      <w:pPr>
        <w:jc w:val="both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10647E1F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5076E9">
        <w:t>Patologia Clinica e Biochimica Clinica</w:t>
      </w:r>
      <w:r w:rsidR="00B01E1F">
        <w:t xml:space="preserve"> </w:t>
      </w:r>
      <w:r w:rsidR="005076E9">
        <w:rPr>
          <w:rFonts w:asciiTheme="majorHAnsi" w:hAnsiTheme="majorHAnsi" w:cstheme="majorHAnsi"/>
          <w:color w:val="000000"/>
        </w:rPr>
        <w:t>aff</w:t>
      </w:r>
      <w:r w:rsidR="005076E9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5076E9">
        <w:rPr>
          <w:rFonts w:asciiTheme="majorHAnsi" w:hAnsiTheme="majorHAnsi" w:cstheme="majorHAnsi"/>
          <w:color w:val="000000"/>
        </w:rPr>
        <w:t xml:space="preserve">Medicina, Chirurgia e Farmacia </w:t>
      </w:r>
      <w:r w:rsidR="005076E9" w:rsidRPr="00C55304">
        <w:rPr>
          <w:rFonts w:asciiTheme="majorHAnsi" w:hAnsiTheme="majorHAnsi" w:cstheme="majorHAnsi"/>
          <w:color w:val="000000"/>
        </w:rPr>
        <w:t xml:space="preserve">dell’Università degli Studi di Sassari, </w:t>
      </w:r>
      <w:r w:rsidR="005076E9">
        <w:rPr>
          <w:rFonts w:asciiTheme="majorHAnsi" w:hAnsiTheme="majorHAnsi" w:cstheme="majorHAnsi"/>
          <w:color w:val="000000"/>
        </w:rPr>
        <w:t>(</w:t>
      </w:r>
      <w:r w:rsidR="005076E9" w:rsidRPr="00C55304">
        <w:rPr>
          <w:rFonts w:asciiTheme="majorHAnsi" w:hAnsiTheme="majorHAnsi" w:cstheme="majorHAnsi"/>
        </w:rPr>
        <w:t>riservata ai soggetti in possesso di titoli di studio diverso dalla laurea in Medicina e Chirurgia</w:t>
      </w:r>
      <w:r w:rsidR="005076E9">
        <w:rPr>
          <w:rFonts w:asciiTheme="majorHAnsi" w:hAnsiTheme="majorHAnsi" w:cstheme="majorHAnsi"/>
        </w:rPr>
        <w:t>)</w:t>
      </w:r>
      <w:r w:rsidR="005076E9" w:rsidRPr="00C55304">
        <w:rPr>
          <w:rFonts w:asciiTheme="majorHAnsi" w:hAnsiTheme="majorHAnsi" w:cstheme="majorHAnsi"/>
        </w:rPr>
        <w:t>, per l’</w:t>
      </w:r>
      <w:proofErr w:type="spellStart"/>
      <w:r w:rsidR="005076E9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5076E9" w:rsidRPr="00C55304">
        <w:rPr>
          <w:rFonts w:asciiTheme="majorHAnsi" w:hAnsiTheme="majorHAnsi" w:cstheme="majorHAnsi"/>
          <w:color w:val="000000"/>
        </w:rPr>
        <w:t>. 2022/2023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327E01D1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1C840CDE" w14:textId="77777777" w:rsidR="00601325" w:rsidRDefault="00601325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2617B384" w14:textId="77777777" w:rsidR="00601325" w:rsidRDefault="00601325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16"/>
          <w:szCs w:val="16"/>
        </w:rPr>
      </w:pPr>
    </w:p>
    <w:p w14:paraId="4274C801" w14:textId="77777777" w:rsidR="00601325" w:rsidRDefault="00601325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16"/>
          <w:szCs w:val="16"/>
        </w:rPr>
      </w:pPr>
    </w:p>
    <w:p w14:paraId="7AF59B3F" w14:textId="77777777" w:rsidR="00601325" w:rsidRDefault="00601325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16"/>
          <w:szCs w:val="16"/>
        </w:rPr>
      </w:pPr>
    </w:p>
    <w:p w14:paraId="4BB8B34A" w14:textId="77777777" w:rsidR="00601325" w:rsidRDefault="00601325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16"/>
          <w:szCs w:val="16"/>
        </w:rPr>
      </w:pPr>
    </w:p>
    <w:p w14:paraId="143BB763" w14:textId="3B51C9D5" w:rsidR="005D2E1A" w:rsidRPr="00601325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16"/>
          <w:szCs w:val="16"/>
        </w:rPr>
      </w:pPr>
      <w:r w:rsidRPr="00601325">
        <w:rPr>
          <w:rFonts w:asciiTheme="minorHAnsi" w:hAnsiTheme="minorHAnsi" w:cstheme="minorHAnsi"/>
          <w:sz w:val="16"/>
          <w:szCs w:val="16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0C92" w14:textId="77777777" w:rsidR="007671C2" w:rsidRDefault="007671C2">
      <w:r>
        <w:separator/>
      </w:r>
    </w:p>
  </w:endnote>
  <w:endnote w:type="continuationSeparator" w:id="0">
    <w:p w14:paraId="3A15CAC6" w14:textId="77777777" w:rsidR="007671C2" w:rsidRDefault="0076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7671C2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0FBCD" w14:textId="77777777" w:rsidR="007671C2" w:rsidRDefault="007671C2">
      <w:r>
        <w:separator/>
      </w:r>
    </w:p>
  </w:footnote>
  <w:footnote w:type="continuationSeparator" w:id="0">
    <w:p w14:paraId="05C52E41" w14:textId="77777777" w:rsidR="007671C2" w:rsidRDefault="0076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A69B6"/>
    <w:rsid w:val="001B571A"/>
    <w:rsid w:val="00211066"/>
    <w:rsid w:val="00223D82"/>
    <w:rsid w:val="0022465B"/>
    <w:rsid w:val="00227805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4F6F85"/>
    <w:rsid w:val="005076E9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1325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671C2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8531D7AF-7B18-4DF8-97C1-8530262D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38</cp:revision>
  <cp:lastPrinted>2023-06-06T08:40:00Z</cp:lastPrinted>
  <dcterms:created xsi:type="dcterms:W3CDTF">2023-05-16T10:29:00Z</dcterms:created>
  <dcterms:modified xsi:type="dcterms:W3CDTF">2023-10-30T10:05:00Z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