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391086">
      <w:pPr>
        <w:pStyle w:val="Corpotesto"/>
        <w:ind w:left="853"/>
      </w:pPr>
      <w:r>
        <w:pict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:rsidR="00651AC5" w:rsidRDefault="00391086" w:rsidP="002A500A">
      <w:pPr>
        <w:pStyle w:val="Corpotesto"/>
        <w:tabs>
          <w:tab w:val="left" w:pos="7662"/>
        </w:tabs>
        <w:spacing w:before="135"/>
        <w:ind w:left="853"/>
      </w:pPr>
      <w:r>
        <w:pict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proofErr w:type="gramStart"/>
      <w:r w:rsidR="006C25ED">
        <w:rPr>
          <w:spacing w:val="-1"/>
        </w:rPr>
        <w:t>avere</w:t>
      </w:r>
      <w:proofErr w:type="spellEnd"/>
      <w:r w:rsidR="006C25ED">
        <w:t xml:space="preserve"> </w:t>
      </w:r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proofErr w:type="gram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:rsidR="00651AC5" w:rsidRDefault="00391086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:rsidR="00651AC5" w:rsidRDefault="00391086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 </w:t>
      </w:r>
      <w:r w:rsidR="006C25ED">
        <w:t>definitive</w:t>
      </w:r>
      <w:proofErr w:type="gramEnd"/>
      <w:r w:rsidR="006C25ED">
        <w:t>):</w:t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:rsidR="00651AC5" w:rsidRDefault="00391086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:rsidR="00651AC5" w:rsidRDefault="00391086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:rsidR="00651AC5" w:rsidRDefault="00391086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2089"/>
      </w:pPr>
      <w:r>
        <w:t>(data)</w:t>
      </w:r>
    </w:p>
    <w:p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:rsidR="00651AC5" w:rsidRDefault="00391086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L’Amministrazione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dichiarazione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falsa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cittadino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sarà</w:t>
      </w:r>
      <w:proofErr w:type="spellEnd"/>
      <w:r>
        <w:rPr>
          <w:spacing w:val="5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denunciato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competente</w:t>
      </w:r>
      <w:proofErr w:type="spellEnd"/>
      <w:r>
        <w:rPr>
          <w:w w:val="99"/>
        </w:rPr>
        <w:t xml:space="preserve"> </w:t>
      </w:r>
      <w:r>
        <w:t xml:space="preserve"> </w:t>
      </w:r>
      <w:proofErr w:type="spellStart"/>
      <w:r>
        <w:rPr>
          <w:spacing w:val="-1"/>
          <w:u w:val="single" w:color="000000"/>
        </w:rPr>
        <w:t>Autorità</w:t>
      </w:r>
      <w:proofErr w:type="spellEnd"/>
      <w:proofErr w:type="gram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Giudiziaria</w:t>
      </w:r>
      <w:proofErr w:type="spellEnd"/>
      <w:r>
        <w:rPr>
          <w:spacing w:val="-1"/>
          <w:u w:val="single" w:color="000000"/>
        </w:rPr>
        <w:t>.</w:t>
      </w:r>
    </w:p>
    <w:p w:rsidR="00651AC5" w:rsidRDefault="00651AC5">
      <w:pPr>
        <w:jc w:val="both"/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  <w:r>
        <w:rPr>
          <w:rFonts w:ascii="Garamond"/>
          <w:b/>
          <w:u w:val="single" w:color="000000"/>
        </w:rPr>
        <w:lastRenderedPageBreak/>
        <w:t xml:space="preserve"> </w:t>
      </w:r>
      <w:r>
        <w:rPr>
          <w:rFonts w:ascii="Garamond"/>
          <w:b/>
          <w:u w:val="single" w:color="000000"/>
        </w:rPr>
        <w:tab/>
      </w:r>
      <w:r>
        <w:rPr>
          <w:rFonts w:ascii="Garamond"/>
          <w:b/>
          <w:spacing w:val="-1"/>
          <w:u w:val="single" w:color="000000"/>
        </w:rPr>
        <w:t xml:space="preserve">DICHIARAZIONE </w:t>
      </w:r>
      <w:r>
        <w:rPr>
          <w:rFonts w:ascii="Garamond"/>
          <w:b/>
          <w:spacing w:val="-2"/>
          <w:u w:val="single" w:color="000000"/>
        </w:rPr>
        <w:t>SOSTITUTIVA</w:t>
      </w:r>
      <w:r>
        <w:rPr>
          <w:rFonts w:ascii="Garamond"/>
          <w:b/>
          <w:spacing w:val="-1"/>
          <w:u w:val="single" w:color="000000"/>
        </w:rPr>
        <w:t xml:space="preserve"> DI CERTIFICAZIONE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:rsidR="00651AC5" w:rsidRDefault="006C25ED">
      <w:pPr>
        <w:spacing w:before="28"/>
        <w:ind w:left="193" w:right="239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che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chi</w:t>
      </w:r>
      <w:r>
        <w:rPr>
          <w:rFonts w:ascii="Garamond" w:hAnsi="Garamond"/>
          <w:spacing w:val="66"/>
        </w:rPr>
        <w:t xml:space="preserve"> </w:t>
      </w:r>
      <w:proofErr w:type="spellStart"/>
      <w:r>
        <w:rPr>
          <w:rFonts w:ascii="Garamond" w:hAnsi="Garamond"/>
          <w:spacing w:val="-1"/>
        </w:rPr>
        <w:t>dichiarerà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falso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:rsidR="00651AC5" w:rsidRDefault="00391086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1" style="width:482.4pt;height:.6pt;mso-position-horizontal-relative:char;mso-position-vertical-relative:line" coordsize="9648,12">
            <v:group id="_x0000_s1082" style="position:absolute;left:6;top:6;width:9636;height:2" coordorigin="6,6" coordsize="9636,2">
              <v:shape id="_x0000_s1083" style="position:absolute;left:6;top:6;width:9636;height:2" coordorigin="6,6" coordsize="9636,0" path="m6,6r9635,e" filled="f" strokeweight=".58pt">
                <v:path arrowok="t"/>
              </v:shape>
            </v:group>
            <w10:anchorlock/>
          </v:group>
        </w:pict>
      </w:r>
    </w:p>
    <w:p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</w:tbl>
    <w:p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:rsidR="00651AC5" w:rsidRDefault="006C25ED">
      <w:pPr>
        <w:spacing w:before="79"/>
        <w:ind w:left="193" w:right="23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fine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11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consentire</w:t>
      </w:r>
      <w:proofErr w:type="spellEnd"/>
      <w:r>
        <w:rPr>
          <w:rFonts w:ascii="Garamond" w:eastAsia="Garamond" w:hAnsi="Garamond" w:cs="Garamond"/>
          <w:spacing w:val="1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alla</w:t>
      </w:r>
      <w:proofErr w:type="spellEnd"/>
      <w:r>
        <w:rPr>
          <w:rFonts w:ascii="Garamond" w:eastAsia="Garamond" w:hAnsi="Garamond" w:cs="Garamond"/>
          <w:spacing w:val="1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Commissione</w:t>
      </w:r>
      <w:proofErr w:type="spellEnd"/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1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parificare</w:t>
      </w:r>
      <w:proofErr w:type="spellEnd"/>
      <w:r>
        <w:rPr>
          <w:rFonts w:ascii="Garamond" w:eastAsia="Garamond" w:hAnsi="Garamond" w:cs="Garamond"/>
          <w:spacing w:val="1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gli</w:t>
      </w:r>
      <w:proofErr w:type="spellEnd"/>
      <w:r>
        <w:rPr>
          <w:rFonts w:ascii="Garamond" w:eastAsia="Garamond" w:hAnsi="Garamond" w:cs="Garamond"/>
          <w:spacing w:val="1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esami</w:t>
      </w:r>
      <w:proofErr w:type="spellEnd"/>
      <w:r>
        <w:rPr>
          <w:rFonts w:ascii="Garamond" w:eastAsia="Garamond" w:hAnsi="Garamond" w:cs="Garamond"/>
          <w:spacing w:val="1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valutabili</w:t>
      </w:r>
      <w:proofErr w:type="spellEnd"/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sostenuti</w:t>
      </w:r>
      <w:proofErr w:type="spellEnd"/>
      <w:r>
        <w:rPr>
          <w:rFonts w:ascii="Garamond" w:eastAsia="Garamond" w:hAnsi="Garamond" w:cs="Garamond"/>
          <w:spacing w:val="1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durante</w:t>
      </w:r>
      <w:proofErr w:type="spellEnd"/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PASSAGGIO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AD</w:t>
      </w:r>
      <w:r>
        <w:rPr>
          <w:rFonts w:ascii="Garamond" w:eastAsia="Garamond" w:hAnsi="Garamond" w:cs="Garamond"/>
          <w:b/>
          <w:bCs/>
          <w:spacing w:val="5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ALTRO</w:t>
      </w:r>
      <w:r>
        <w:rPr>
          <w:rFonts w:ascii="Garamond" w:eastAsia="Garamond" w:hAnsi="Garamond" w:cs="Garamond"/>
          <w:b/>
          <w:bCs/>
          <w:spacing w:val="2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ORDINAMENTO</w:t>
      </w:r>
      <w:r>
        <w:rPr>
          <w:rFonts w:ascii="Garamond" w:eastAsia="Garamond" w:hAnsi="Garamond" w:cs="Garamond"/>
          <w:b/>
          <w:bCs/>
          <w:spacing w:val="4"/>
        </w:rPr>
        <w:t xml:space="preserve"> </w:t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candidato</w:t>
      </w:r>
      <w:proofErr w:type="spellEnd"/>
      <w:r>
        <w:rPr>
          <w:rFonts w:ascii="Garamond" w:eastAsia="Garamond" w:hAnsi="Garamond" w:cs="Garamond"/>
          <w:spacing w:val="26"/>
        </w:rPr>
        <w:t xml:space="preserve"> </w:t>
      </w:r>
      <w:proofErr w:type="spellStart"/>
      <w:r>
        <w:rPr>
          <w:rFonts w:ascii="Garamond" w:eastAsia="Garamond" w:hAnsi="Garamond" w:cs="Garamond"/>
        </w:rPr>
        <w:t>dovrà</w:t>
      </w:r>
      <w:proofErr w:type="spellEnd"/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specificare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3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oltre</w:t>
      </w:r>
      <w:proofErr w:type="spellEnd"/>
      <w:r>
        <w:rPr>
          <w:rFonts w:ascii="Garamond" w:eastAsia="Garamond" w:hAnsi="Garamond" w:cs="Garamond"/>
          <w:spacing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l’anno</w:t>
      </w:r>
      <w:proofErr w:type="spellEnd"/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immatricolazione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il</w:t>
      </w:r>
      <w:r>
        <w:rPr>
          <w:rFonts w:ascii="Garamond" w:eastAsia="Garamond" w:hAnsi="Garamond" w:cs="Garamond"/>
          <w:spacing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successivo</w:t>
      </w:r>
      <w:proofErr w:type="spellEnd"/>
      <w:r>
        <w:rPr>
          <w:rFonts w:ascii="Garamond" w:eastAsia="Garamond" w:hAnsi="Garamond" w:cs="Garamond"/>
          <w:spacing w:val="5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cambio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ordinamento</w:t>
      </w:r>
      <w:proofErr w:type="spellEnd"/>
      <w:r>
        <w:rPr>
          <w:rFonts w:ascii="Garamond" w:eastAsia="Garamond" w:hAnsi="Garamond" w:cs="Garamond"/>
        </w:rPr>
        <w:t xml:space="preserve"> 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per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quale </w:t>
      </w:r>
      <w:proofErr w:type="spellStart"/>
      <w:r>
        <w:rPr>
          <w:rFonts w:ascii="Garamond" w:eastAsia="Garamond" w:hAnsi="Garamond" w:cs="Garamond"/>
          <w:spacing w:val="-1"/>
        </w:rPr>
        <w:t>ordinamento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spacing w:val="-1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optato</w:t>
      </w:r>
      <w:proofErr w:type="spellEnd"/>
      <w:r>
        <w:rPr>
          <w:rFonts w:ascii="Garamond" w:eastAsia="Garamond" w:hAnsi="Garamond" w:cs="Garamond"/>
          <w:spacing w:val="-2"/>
        </w:rPr>
        <w:t>.</w:t>
      </w:r>
    </w:p>
    <w:p w:rsidR="00651AC5" w:rsidRDefault="006C25ED">
      <w:pPr>
        <w:tabs>
          <w:tab w:val="left" w:pos="4160"/>
          <w:tab w:val="left" w:pos="6441"/>
          <w:tab w:val="left" w:pos="9226"/>
        </w:tabs>
        <w:spacing w:before="119" w:line="356" w:lineRule="auto"/>
        <w:ind w:left="193" w:right="184"/>
        <w:jc w:val="both"/>
        <w:rPr>
          <w:rFonts w:ascii="Garamond" w:eastAsia="Garamond" w:hAnsi="Garamond" w:cs="Garamond"/>
        </w:rPr>
      </w:pPr>
      <w:proofErr w:type="spellStart"/>
      <w:proofErr w:type="gramStart"/>
      <w:r>
        <w:rPr>
          <w:rFonts w:ascii="Garamond" w:eastAsia="Garamond" w:hAnsi="Garamond" w:cs="Garamond"/>
          <w:b/>
          <w:bCs/>
          <w:spacing w:val="-1"/>
        </w:rPr>
        <w:t>Dichiara</w:t>
      </w:r>
      <w:proofErr w:type="spellEnd"/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</w:rPr>
        <w:t xml:space="preserve">  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proofErr w:type="spellStart"/>
      <w:proofErr w:type="gramEnd"/>
      <w:r>
        <w:rPr>
          <w:rFonts w:ascii="Garamond" w:eastAsia="Garamond" w:hAnsi="Garamond" w:cs="Garamond"/>
          <w:b/>
          <w:bCs/>
          <w:spacing w:val="-1"/>
        </w:rPr>
        <w:t>pertanto</w:t>
      </w:r>
      <w:proofErr w:type="spellEnd"/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</w:rPr>
        <w:t xml:space="preserve">  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 xml:space="preserve">di  </w:t>
      </w:r>
      <w:r>
        <w:rPr>
          <w:rFonts w:ascii="Garamond" w:eastAsia="Garamond" w:hAnsi="Garamond" w:cs="Garamond"/>
          <w:b/>
          <w:bCs/>
          <w:spacing w:val="2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aver</w:t>
      </w:r>
      <w:r>
        <w:rPr>
          <w:rFonts w:ascii="Garamond" w:eastAsia="Garamond" w:hAnsi="Garamond" w:cs="Garamond"/>
          <w:b/>
          <w:bCs/>
        </w:rPr>
        <w:t xml:space="preserve">  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fatto</w:t>
      </w:r>
      <w:proofErr w:type="spellEnd"/>
      <w:r>
        <w:rPr>
          <w:rFonts w:ascii="Garamond" w:eastAsia="Garamond" w:hAnsi="Garamond" w:cs="Garamond"/>
          <w:b/>
          <w:bCs/>
        </w:rPr>
        <w:t xml:space="preserve">  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</w:rPr>
        <w:t xml:space="preserve">  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CAMBIO</w:t>
      </w:r>
      <w:r>
        <w:rPr>
          <w:rFonts w:ascii="Garamond" w:eastAsia="Garamond" w:hAnsi="Garamond" w:cs="Garamond"/>
          <w:b/>
          <w:bCs/>
        </w:rPr>
        <w:t xml:space="preserve">  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DALL’ORDINAMENTO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6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w w:val="95"/>
        </w:rPr>
        <w:t>ALL’ORDINAMENTO</w:t>
      </w:r>
      <w:r>
        <w:rPr>
          <w:rFonts w:ascii="Garamond" w:eastAsia="Garamond" w:hAnsi="Garamond" w:cs="Garamond"/>
          <w:b/>
          <w:bCs/>
          <w:spacing w:val="-1"/>
          <w:w w:val="95"/>
          <w:u w:val="single" w:color="000000"/>
        </w:rPr>
        <w:tab/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nella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data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spacing w:val="-2"/>
        </w:rPr>
        <w:t>anno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accademico</w:t>
      </w:r>
      <w:proofErr w:type="spellEnd"/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</w:p>
    <w:p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:rsidR="00651AC5" w:rsidRDefault="00391086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0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391086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391086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Default="006C25E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:rsidR="00302DF3" w:rsidRDefault="00302DF3">
      <w:pPr>
        <w:pStyle w:val="Corpotesto"/>
        <w:tabs>
          <w:tab w:val="left" w:pos="9005"/>
        </w:tabs>
      </w:pPr>
    </w:p>
    <w:p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:rsidR="00D70AD4" w:rsidRDefault="00D70AD4">
      <w:pPr>
        <w:pStyle w:val="Corpotesto"/>
        <w:ind w:left="4434" w:right="4434"/>
        <w:jc w:val="center"/>
      </w:pPr>
    </w:p>
    <w:p w:rsidR="00A744A4" w:rsidRDefault="00391086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C537AC" w:rsidRDefault="0039108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r w:rsidR="00C537AC">
        <w:t>di</w:t>
      </w:r>
      <w:r w:rsidR="00C537AC">
        <w:rPr>
          <w:u w:val="single" w:color="000000"/>
        </w:rPr>
        <w:tab/>
      </w:r>
      <w:r w:rsidR="00C537AC">
        <w:rPr>
          <w:spacing w:val="-1"/>
        </w:rPr>
        <w:t>in data___</w:t>
      </w:r>
      <w:r w:rsidR="00C537AC">
        <w:rPr>
          <w:u w:val="single" w:color="000000"/>
        </w:rPr>
        <w:t xml:space="preserve"> </w:t>
      </w:r>
      <w:r w:rsidR="00C537AC">
        <w:rPr>
          <w:u w:val="single" w:color="000000"/>
        </w:rPr>
        <w:tab/>
      </w:r>
    </w:p>
    <w:p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:rsidR="00E90176" w:rsidRDefault="00391086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Pr="003B5A45">
        <w:rPr>
          <w:u w:val="single" w:color="000000"/>
        </w:rPr>
        <w:tab/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Pr="003B5A45">
        <w:rPr>
          <w:u w:val="single" w:color="000000"/>
        </w:rPr>
        <w:tab/>
      </w:r>
    </w:p>
    <w:p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il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651AC5" w:rsidRDefault="0039108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conseguito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391086">
      <w:pPr>
        <w:pStyle w:val="Corpotesto"/>
        <w:ind w:left="453"/>
      </w:pPr>
      <w:r>
        <w:pict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391086">
      <w:pPr>
        <w:pStyle w:val="Corpotesto"/>
        <w:ind w:left="453"/>
      </w:pPr>
      <w:r>
        <w:pict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391086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2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391086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:rsidR="00651AC5" w:rsidRDefault="00391086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a</w:t>
      </w:r>
      <w:r>
        <w:rPr>
          <w:rFonts w:cs="Garamond"/>
          <w:spacing w:val="-1"/>
          <w:u w:val="single" w:color="000000"/>
        </w:rPr>
        <w:t>lla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la</w:t>
      </w:r>
      <w:r>
        <w:rPr>
          <w:rFonts w:cs="Garamond"/>
          <w:spacing w:val="-1"/>
          <w:u w:val="single" w:color="000000"/>
        </w:rPr>
        <w:t>urea</w:t>
      </w:r>
      <w:proofErr w:type="spellEnd"/>
      <w:r>
        <w:rPr>
          <w:rFonts w:cs="Garamond"/>
          <w:spacing w:val="-3"/>
          <w:u w:val="single" w:color="000000"/>
        </w:rPr>
        <w:t xml:space="preserve"> </w:t>
      </w:r>
      <w:r>
        <w:rPr>
          <w:rFonts w:cs="Garamond"/>
          <w:u w:val="single" w:color="000000"/>
        </w:rPr>
        <w:t>e/o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titoli</w:t>
      </w:r>
      <w:proofErr w:type="spellEnd"/>
      <w:r>
        <w:rPr>
          <w:spacing w:val="-1"/>
        </w:rPr>
        <w:t>: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391086">
      <w:pPr>
        <w:pStyle w:val="Corpotesto"/>
        <w:ind w:left="453"/>
      </w:pPr>
      <w:r>
        <w:pict>
          <v:group id="_x0000_s1047" style="position:absolute;left:0;text-align:left;margin-left:56.65pt;margin-top:3.85pt;width:9pt;height:13.6pt;z-index:1528;mso-position-horizontal-relative:page" coordorigin="1133,77" coordsize="180,272">
            <v:group id="_x0000_s1050" style="position:absolute;left:1133;top:77;width:180;height:272" coordorigin="1133,77" coordsize="180,272">
              <v:shape id="_x0000_s105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48" style="position:absolute;left:1155;top:169;width:135;height:135" coordorigin="1155,169" coordsize="135,135">
              <v:shape id="_x0000_s104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possesso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t>della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391086">
      <w:pPr>
        <w:pStyle w:val="Corpotesto"/>
        <w:spacing w:before="0"/>
        <w:ind w:left="453"/>
        <w:rPr>
          <w:rFonts w:cs="Garamond"/>
        </w:rPr>
      </w:pPr>
      <w:r>
        <w:pict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</w:rPr>
        <w:t xml:space="preserve"> </w:t>
      </w:r>
      <w:proofErr w:type="spellStart"/>
      <w:r w:rsidR="006C25ED">
        <w:rPr>
          <w:rFonts w:cs="Garamond"/>
          <w:spacing w:val="-1"/>
        </w:rPr>
        <w:t>dell’abilitazione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651AC5" w:rsidRDefault="00F27AF0">
      <w:pPr>
        <w:pStyle w:val="Titolo1"/>
        <w:rPr>
          <w:b w:val="0"/>
          <w:bCs w:val="0"/>
        </w:rPr>
      </w:pPr>
      <w:proofErr w:type="spellStart"/>
      <w:r>
        <w:rPr>
          <w:spacing w:val="-1"/>
        </w:rPr>
        <w:t>n.b.</w:t>
      </w:r>
      <w:proofErr w:type="spellEnd"/>
      <w:r>
        <w:rPr>
          <w:spacing w:val="-1"/>
        </w:rPr>
        <w:t xml:space="preserve"> </w:t>
      </w:r>
      <w:proofErr w:type="spellStart"/>
      <w:r w:rsidR="006C25ED">
        <w:rPr>
          <w:spacing w:val="-1"/>
        </w:rPr>
        <w:t>Gli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studenti</w:t>
      </w:r>
      <w:proofErr w:type="spellEnd"/>
      <w:r w:rsidR="006C25ED">
        <w:rPr>
          <w:spacing w:val="25"/>
        </w:rPr>
        <w:t xml:space="preserve"> </w:t>
      </w:r>
      <w:proofErr w:type="spellStart"/>
      <w:r w:rsidR="006C25ED">
        <w:t>che</w:t>
      </w:r>
      <w:proofErr w:type="spellEnd"/>
      <w:r w:rsidR="006C25ED">
        <w:rPr>
          <w:spacing w:val="25"/>
        </w:rPr>
        <w:t xml:space="preserve"> </w:t>
      </w:r>
      <w:proofErr w:type="spellStart"/>
      <w:r w:rsidR="006C25ED">
        <w:rPr>
          <w:spacing w:val="-1"/>
        </w:rPr>
        <w:t>presentano</w:t>
      </w:r>
      <w:proofErr w:type="spellEnd"/>
      <w:r w:rsidR="006C25ED">
        <w:rPr>
          <w:spacing w:val="25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25"/>
        </w:rPr>
        <w:t xml:space="preserve"> </w:t>
      </w:r>
      <w:r w:rsidR="006C25ED">
        <w:rPr>
          <w:spacing w:val="-1"/>
        </w:rPr>
        <w:t>in</w:t>
      </w:r>
      <w:r w:rsidR="006C25ED">
        <w:rPr>
          <w:spacing w:val="24"/>
        </w:rPr>
        <w:t xml:space="preserve"> </w:t>
      </w:r>
      <w:r w:rsidR="006C25ED">
        <w:t>sub</w:t>
      </w:r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condicione</w:t>
      </w:r>
      <w:proofErr w:type="spellEnd"/>
      <w:r w:rsidR="006C25ED">
        <w:rPr>
          <w:spacing w:val="28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7"/>
        </w:rPr>
        <w:t xml:space="preserve"> </w:t>
      </w:r>
      <w:proofErr w:type="spellStart"/>
      <w:r w:rsidR="006C25ED">
        <w:rPr>
          <w:spacing w:val="-1"/>
        </w:rPr>
        <w:t>assenza</w:t>
      </w:r>
      <w:proofErr w:type="spellEnd"/>
      <w:r w:rsidR="006C25ED">
        <w:rPr>
          <w:spacing w:val="26"/>
        </w:rPr>
        <w:t xml:space="preserve"> </w:t>
      </w:r>
      <w:r w:rsidR="006C25ED">
        <w:rPr>
          <w:spacing w:val="-1"/>
        </w:rPr>
        <w:t>di</w:t>
      </w:r>
      <w:r w:rsidR="006C25ED">
        <w:rPr>
          <w:spacing w:val="25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25"/>
        </w:rPr>
        <w:t xml:space="preserve"> </w:t>
      </w:r>
      <w:r w:rsidR="006C25ED">
        <w:t>e</w:t>
      </w:r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abilitazione</w:t>
      </w:r>
      <w:proofErr w:type="spellEnd"/>
      <w:r w:rsidR="006C25ED">
        <w:rPr>
          <w:spacing w:val="93"/>
          <w:w w:val="99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potranno</w:t>
      </w:r>
      <w:proofErr w:type="spellEnd"/>
      <w:r w:rsidR="006C25ED">
        <w:rPr>
          <w:spacing w:val="-2"/>
        </w:rPr>
        <w:t xml:space="preserve"> </w:t>
      </w:r>
      <w:r w:rsidR="006C25ED">
        <w:t>far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va</w:t>
      </w:r>
      <w:r>
        <w:rPr>
          <w:spacing w:val="-1"/>
        </w:rPr>
        <w:t>lere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fra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t>i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titoli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t>alcun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lavoro</w:t>
      </w:r>
      <w:proofErr w:type="spellEnd"/>
      <w:r w:rsidR="006C25ED">
        <w:rPr>
          <w:spacing w:val="-1"/>
        </w:rPr>
        <w:t xml:space="preserve"> di </w:t>
      </w:r>
      <w:proofErr w:type="spellStart"/>
      <w:r w:rsidR="006C25ED">
        <w:t>tesi</w:t>
      </w:r>
      <w:proofErr w:type="spellEnd"/>
      <w:r w:rsidR="006C25ED"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ind w:left="213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/>
          <w:b/>
          <w:sz w:val="24"/>
        </w:rPr>
        <w:t>Gli</w:t>
      </w:r>
      <w:proofErr w:type="spellEnd"/>
      <w:r>
        <w:rPr>
          <w:rFonts w:ascii="Garamond"/>
          <w:b/>
          <w:spacing w:val="36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studenti</w:t>
      </w:r>
      <w:proofErr w:type="spellEnd"/>
      <w:r>
        <w:rPr>
          <w:rFonts w:ascii="Garamond"/>
          <w:b/>
          <w:spacing w:val="37"/>
          <w:sz w:val="24"/>
        </w:rPr>
        <w:t xml:space="preserve"> </w:t>
      </w:r>
      <w:proofErr w:type="spellStart"/>
      <w:r>
        <w:rPr>
          <w:rFonts w:ascii="Garamond"/>
          <w:b/>
          <w:sz w:val="24"/>
        </w:rPr>
        <w:t>che</w:t>
      </w:r>
      <w:proofErr w:type="spellEnd"/>
      <w:r>
        <w:rPr>
          <w:rFonts w:ascii="Garamond"/>
          <w:b/>
          <w:spacing w:val="36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presentano</w:t>
      </w:r>
      <w:proofErr w:type="spellEnd"/>
      <w:r>
        <w:rPr>
          <w:rFonts w:ascii="Garamond"/>
          <w:b/>
          <w:spacing w:val="37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domanda</w:t>
      </w:r>
      <w:proofErr w:type="spellEnd"/>
      <w:r>
        <w:rPr>
          <w:rFonts w:ascii="Garamond"/>
          <w:b/>
          <w:spacing w:val="3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in</w:t>
      </w:r>
      <w:r>
        <w:rPr>
          <w:rFonts w:ascii="Garamond"/>
          <w:b/>
          <w:spacing w:val="36"/>
          <w:sz w:val="24"/>
        </w:rPr>
        <w:t xml:space="preserve"> </w:t>
      </w:r>
      <w:r>
        <w:rPr>
          <w:rFonts w:ascii="Garamond"/>
          <w:b/>
          <w:sz w:val="24"/>
        </w:rPr>
        <w:t>sub</w:t>
      </w:r>
      <w:r>
        <w:rPr>
          <w:rFonts w:ascii="Garamond"/>
          <w:b/>
          <w:spacing w:val="38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condicione</w:t>
      </w:r>
      <w:proofErr w:type="spellEnd"/>
      <w:r>
        <w:rPr>
          <w:rFonts w:ascii="Garamond"/>
          <w:b/>
          <w:spacing w:val="37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per</w:t>
      </w:r>
      <w:r>
        <w:rPr>
          <w:rFonts w:ascii="Garamond"/>
          <w:b/>
          <w:spacing w:val="37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la</w:t>
      </w:r>
      <w:r>
        <w:rPr>
          <w:rFonts w:ascii="Garamond"/>
          <w:b/>
          <w:spacing w:val="37"/>
          <w:sz w:val="24"/>
        </w:rPr>
        <w:t xml:space="preserve"> </w:t>
      </w:r>
      <w:r>
        <w:rPr>
          <w:rFonts w:ascii="Garamond"/>
          <w:b/>
          <w:sz w:val="24"/>
        </w:rPr>
        <w:t>sola</w:t>
      </w:r>
      <w:r>
        <w:rPr>
          <w:rFonts w:ascii="Garamond"/>
          <w:b/>
          <w:spacing w:val="39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assenza</w:t>
      </w:r>
      <w:proofErr w:type="spellEnd"/>
      <w:r>
        <w:rPr>
          <w:rFonts w:ascii="Garamond"/>
          <w:b/>
          <w:spacing w:val="3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di</w:t>
      </w:r>
      <w:r>
        <w:rPr>
          <w:rFonts w:ascii="Garamond"/>
          <w:b/>
          <w:spacing w:val="36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abilitazione</w:t>
      </w:r>
      <w:proofErr w:type="spellEnd"/>
      <w:r>
        <w:rPr>
          <w:rFonts w:ascii="Garamond"/>
          <w:b/>
          <w:spacing w:val="76"/>
          <w:w w:val="99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potranno</w:t>
      </w:r>
      <w:proofErr w:type="spellEnd"/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far</w:t>
      </w:r>
      <w:r>
        <w:rPr>
          <w:rFonts w:ascii="Garamond"/>
          <w:b/>
          <w:spacing w:val="-3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vantare</w:t>
      </w:r>
      <w:proofErr w:type="spellEnd"/>
      <w:r>
        <w:rPr>
          <w:rFonts w:ascii="Garamond"/>
          <w:b/>
          <w:spacing w:val="-1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fra</w:t>
      </w:r>
      <w:proofErr w:type="spellEnd"/>
      <w:r>
        <w:rPr>
          <w:rFonts w:ascii="Garamond"/>
          <w:b/>
          <w:sz w:val="24"/>
        </w:rPr>
        <w:t xml:space="preserve"> </w:t>
      </w:r>
      <w:proofErr w:type="spellStart"/>
      <w:r>
        <w:rPr>
          <w:rFonts w:ascii="Garamond"/>
          <w:b/>
          <w:sz w:val="24"/>
        </w:rPr>
        <w:t>i</w:t>
      </w:r>
      <w:proofErr w:type="spellEnd"/>
      <w:r>
        <w:rPr>
          <w:rFonts w:ascii="Garamond"/>
          <w:b/>
          <w:spacing w:val="-3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titoli</w:t>
      </w:r>
      <w:proofErr w:type="spellEnd"/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il</w:t>
      </w:r>
      <w:r>
        <w:rPr>
          <w:rFonts w:ascii="Garamond"/>
          <w:b/>
          <w:spacing w:val="-3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lavoro</w:t>
      </w:r>
      <w:proofErr w:type="spellEnd"/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di</w:t>
      </w:r>
      <w:r>
        <w:rPr>
          <w:rFonts w:ascii="Garamond"/>
          <w:b/>
          <w:spacing w:val="-3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tesi</w:t>
      </w:r>
      <w:proofErr w:type="spellEnd"/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391086">
      <w:pPr>
        <w:pStyle w:val="Corpotesto"/>
        <w:ind w:left="453"/>
      </w:pPr>
      <w:r>
        <w:pict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651AC5" w:rsidRDefault="00391086">
      <w:pPr>
        <w:pStyle w:val="Corpotesto"/>
        <w:ind w:left="453"/>
      </w:pPr>
      <w:r>
        <w:pict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:rsidR="00651AC5" w:rsidRDefault="00391086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5"/>
        <w:ind w:left="1629"/>
      </w:pPr>
      <w:r>
        <w:t>(data)</w:t>
      </w: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391086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8719B4" w:rsidRDefault="00F91318" w:rsidP="008719B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</w:t>
      </w:r>
      <w:r w:rsidR="008719B4" w:rsidRPr="00F91318">
        <w:rPr>
          <w:rFonts w:ascii="Garamond" w:hAnsi="Garamond"/>
          <w:b/>
        </w:rPr>
        <w:t>DICHIARAZIONE SOSTITUTIVA DI CERTIFICAZIONE</w:t>
      </w:r>
      <w:r w:rsidR="008719B4">
        <w:rPr>
          <w:rFonts w:ascii="Garamond" w:hAnsi="Garamond"/>
          <w:b/>
        </w:rPr>
        <w:t xml:space="preserve"> </w:t>
      </w:r>
      <w:r w:rsidR="008719B4" w:rsidRPr="00F91318">
        <w:rPr>
          <w:rFonts w:ascii="Garamond" w:hAnsi="Garamond"/>
          <w:b/>
        </w:rPr>
        <w:t>DA COMPILARE</w:t>
      </w:r>
      <w:r w:rsidR="008719B4">
        <w:rPr>
          <w:rFonts w:ascii="Garamond" w:hAnsi="Garamond"/>
          <w:b/>
        </w:rPr>
        <w:t xml:space="preserve"> </w:t>
      </w:r>
      <w:r w:rsidR="008719B4" w:rsidRPr="00F91318">
        <w:rPr>
          <w:rFonts w:ascii="Garamond" w:hAnsi="Garamond"/>
          <w:b/>
        </w:rPr>
        <w:t xml:space="preserve">ESCLUSIVAMENTE PER I CANDIDATI CHE FARANNO DOMANDA PER BENEFICIARE DEI POSTI RISERVATI AI DIPENDENTI PUBBLICI CONVENZIONATI CON L’UNIVERSITA’ </w:t>
      </w:r>
    </w:p>
    <w:p w:rsidR="008719B4" w:rsidRPr="00F91318" w:rsidRDefault="008719B4" w:rsidP="008719B4">
      <w:pPr>
        <w:rPr>
          <w:rFonts w:ascii="Garamond" w:hAnsi="Garamond"/>
          <w:b/>
        </w:rPr>
      </w:pPr>
    </w:p>
    <w:p w:rsidR="008719B4" w:rsidRDefault="008719B4" w:rsidP="008719B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8719B4" w:rsidRDefault="008719B4" w:rsidP="008719B4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725"/>
      </w:tblGrid>
      <w:tr w:rsidR="008719B4" w:rsidTr="00570B0D">
        <w:trPr>
          <w:trHeight w:hRule="exact" w:val="317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19B4" w:rsidRDefault="008719B4" w:rsidP="00570B0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8719B4" w:rsidRDefault="008719B4" w:rsidP="00570B0D">
            <w:pPr>
              <w:pStyle w:val="TableParagraph"/>
              <w:spacing w:before="1"/>
              <w:ind w:left="1736" w:firstLine="64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19B4" w:rsidRDefault="008719B4" w:rsidP="00570B0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8719B4" w:rsidRDefault="008719B4" w:rsidP="00570B0D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DICHIARAZIONE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SOSTITUTIVA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DI</w:t>
            </w:r>
            <w:r>
              <w:rPr>
                <w:rFonts w:ascii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CERTIFICAZIONE</w:t>
            </w:r>
          </w:p>
          <w:p w:rsidR="008719B4" w:rsidRDefault="008719B4" w:rsidP="00570B0D">
            <w:pPr>
              <w:pStyle w:val="TableParagraph"/>
              <w:spacing w:line="242" w:lineRule="auto"/>
              <w:ind w:left="1009" w:right="1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riservati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dipendenti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Pubblici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convenzionati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l’Università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(art.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D.P.R.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162/82)</w:t>
            </w:r>
          </w:p>
        </w:tc>
      </w:tr>
      <w:tr w:rsidR="008719B4" w:rsidTr="00570B0D">
        <w:trPr>
          <w:trHeight w:hRule="exact" w:val="76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9B4" w:rsidRDefault="008719B4" w:rsidP="00570B0D">
            <w:pPr>
              <w:pStyle w:val="TableParagraph"/>
              <w:spacing w:line="239" w:lineRule="auto"/>
              <w:ind w:left="27" w:right="4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Così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previsto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dagli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artt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46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del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D.P.R.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dicembre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2000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n.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445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sottoscritto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consapevole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delle</w:t>
            </w:r>
            <w:proofErr w:type="spellEnd"/>
            <w:r>
              <w:rPr>
                <w:rFonts w:ascii="Times New Roman" w:hAnsi="Times New Roman"/>
                <w:spacing w:val="8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responsabilità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penali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cui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va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incontro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caso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dichiarazione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corrispondente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vero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artt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del</w:t>
            </w:r>
          </w:p>
          <w:p w:rsidR="008719B4" w:rsidRDefault="008719B4" w:rsidP="00570B0D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D.P.R </w:t>
            </w:r>
            <w:r>
              <w:rPr>
                <w:rFonts w:ascii="Times New Roman"/>
              </w:rPr>
              <w:t>citato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e </w:t>
            </w:r>
            <w:proofErr w:type="spellStart"/>
            <w:r>
              <w:rPr>
                <w:rFonts w:ascii="Times New Roman"/>
                <w:spacing w:val="-1"/>
              </w:rPr>
              <w:t>degli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artt</w:t>
            </w:r>
            <w:proofErr w:type="spellEnd"/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483,</w:t>
            </w:r>
            <w:r>
              <w:rPr>
                <w:rFonts w:ascii="Times New Roman"/>
              </w:rPr>
              <w:t xml:space="preserve"> 495, 496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Codice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penale</w:t>
            </w:r>
            <w:proofErr w:type="spellEnd"/>
            <w:r>
              <w:rPr>
                <w:rFonts w:ascii="Times New Roman"/>
                <w:spacing w:val="-1"/>
              </w:rPr>
              <w:t>).</w:t>
            </w:r>
          </w:p>
        </w:tc>
      </w:tr>
      <w:tr w:rsidR="008719B4" w:rsidTr="00570B0D">
        <w:trPr>
          <w:trHeight w:hRule="exact" w:val="10283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719B4" w:rsidRDefault="008719B4" w:rsidP="00570B0D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_I _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sottoscritt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dichiara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servizio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presso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l’Azienda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Ente</w:t>
            </w:r>
            <w:proofErr w:type="spellEnd"/>
          </w:p>
          <w:p w:rsidR="008719B4" w:rsidRDefault="008719B4" w:rsidP="00570B0D">
            <w:pPr>
              <w:pStyle w:val="TableParagraph"/>
              <w:tabs>
                <w:tab w:val="left" w:pos="3174"/>
                <w:tab w:val="left" w:pos="5017"/>
                <w:tab w:val="left" w:pos="6387"/>
                <w:tab w:val="left" w:pos="9429"/>
              </w:tabs>
              <w:spacing w:before="10" w:line="480" w:lineRule="auto"/>
              <w:ind w:left="27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onvenzionata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l’Università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 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Sassari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strutturato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indeterminato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   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qualifica</w:t>
            </w:r>
            <w:proofErr w:type="spellEnd"/>
            <w:r>
              <w:rPr>
                <w:rFonts w:ascii="Times New Roman" w:eastAsia="Times New Roman" w:hAnsi="Times New Roman" w:cs="Times New Roman"/>
                <w:spacing w:val="8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ab/>
            </w: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B4" w:rsidRDefault="008719B4" w:rsidP="00570B0D">
            <w:pPr>
              <w:pStyle w:val="TableParagraph"/>
              <w:tabs>
                <w:tab w:val="left" w:pos="4316"/>
                <w:tab w:val="left" w:pos="4983"/>
                <w:tab w:val="left" w:pos="8852"/>
              </w:tabs>
              <w:spacing w:before="147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Data</w:t>
            </w:r>
            <w:r>
              <w:rPr>
                <w:rFonts w:ascii="Times New Roman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Firma</w:t>
            </w:r>
            <w:proofErr w:type="spellEnd"/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8719B4" w:rsidRDefault="008719B4" w:rsidP="008719B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sectPr w:rsidR="008719B4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77CD2"/>
    <w:rsid w:val="00092CF4"/>
    <w:rsid w:val="00093919"/>
    <w:rsid w:val="000C6C1B"/>
    <w:rsid w:val="00125FAF"/>
    <w:rsid w:val="00216DFB"/>
    <w:rsid w:val="002A34A0"/>
    <w:rsid w:val="002A500A"/>
    <w:rsid w:val="00302DF3"/>
    <w:rsid w:val="003638B6"/>
    <w:rsid w:val="00371D1F"/>
    <w:rsid w:val="00391086"/>
    <w:rsid w:val="003B5A45"/>
    <w:rsid w:val="005811E9"/>
    <w:rsid w:val="005D160F"/>
    <w:rsid w:val="00651AC5"/>
    <w:rsid w:val="006709FB"/>
    <w:rsid w:val="006952D2"/>
    <w:rsid w:val="006B7C67"/>
    <w:rsid w:val="006C25ED"/>
    <w:rsid w:val="006F7DCF"/>
    <w:rsid w:val="007B6816"/>
    <w:rsid w:val="00800E18"/>
    <w:rsid w:val="0084302F"/>
    <w:rsid w:val="008719B4"/>
    <w:rsid w:val="00886096"/>
    <w:rsid w:val="00895BFF"/>
    <w:rsid w:val="008B339F"/>
    <w:rsid w:val="008C4187"/>
    <w:rsid w:val="009125B5"/>
    <w:rsid w:val="009830CF"/>
    <w:rsid w:val="009D062B"/>
    <w:rsid w:val="00A37351"/>
    <w:rsid w:val="00A744A4"/>
    <w:rsid w:val="00A93AA9"/>
    <w:rsid w:val="00A96309"/>
    <w:rsid w:val="00AA4AE4"/>
    <w:rsid w:val="00AC18F3"/>
    <w:rsid w:val="00B03E43"/>
    <w:rsid w:val="00B44ABC"/>
    <w:rsid w:val="00B911A4"/>
    <w:rsid w:val="00BE26E7"/>
    <w:rsid w:val="00BF6F61"/>
    <w:rsid w:val="00C537AC"/>
    <w:rsid w:val="00D70AD4"/>
    <w:rsid w:val="00D8073C"/>
    <w:rsid w:val="00E11263"/>
    <w:rsid w:val="00E90176"/>
    <w:rsid w:val="00EF4CF3"/>
    <w:rsid w:val="00F27AF0"/>
    <w:rsid w:val="00F91318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53</cp:revision>
  <dcterms:created xsi:type="dcterms:W3CDTF">2022-06-15T11:20:00Z</dcterms:created>
  <dcterms:modified xsi:type="dcterms:W3CDTF">2022-08-03T10:10:00Z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