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009675C3" w:rsidRPr="002A00C3" w14:paraId="69DC9F64" w14:textId="77777777" w:rsidTr="00A71530">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A71530">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71530" w14:paraId="69DC9F79" w14:textId="77777777" w:rsidTr="00A71530">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7893EDC4"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r w:rsidR="00D44F36">
              <w:rPr>
                <w:rFonts w:ascii="Calibri" w:eastAsia="Times New Roman" w:hAnsi="Calibri" w:cs="Times New Roman"/>
                <w:b/>
                <w:bCs/>
                <w:color w:val="000000"/>
                <w:sz w:val="16"/>
                <w:szCs w:val="16"/>
                <w:lang w:val="en-GB" w:eastAsia="en-GB"/>
              </w:rPr>
              <w:t xml:space="preserve"> (if applicable)</w:t>
            </w:r>
          </w:p>
        </w:tc>
      </w:tr>
      <w:tr w:rsidR="00EB0036" w:rsidRPr="00A71530" w14:paraId="69DC9F84" w14:textId="77777777" w:rsidTr="00A71530">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71530" w14:paraId="69DC9F8E" w14:textId="77777777" w:rsidTr="00A71530">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A71530" w14:paraId="69DC9F99" w14:textId="77777777" w:rsidTr="00A71530">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9F50967" w:rsidR="00EB0036" w:rsidRPr="002A00C3"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Sassari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E744FBF" w:rsidR="00EB0036" w:rsidRPr="002A00C3" w:rsidRDefault="002041DD" w:rsidP="00E75EAB">
            <w:pPr>
              <w:spacing w:after="0" w:line="240" w:lineRule="auto"/>
              <w:jc w:val="center"/>
              <w:rPr>
                <w:rFonts w:ascii="Calibri" w:eastAsia="Times New Roman" w:hAnsi="Calibri" w:cs="Times New Roman"/>
                <w:color w:val="000000"/>
                <w:sz w:val="16"/>
                <w:szCs w:val="16"/>
                <w:lang w:val="en-GB" w:eastAsia="en-GB"/>
              </w:rPr>
            </w:pPr>
            <w:proofErr w:type="gramStart"/>
            <w:r>
              <w:rPr>
                <w:rFonts w:ascii="Calibri" w:eastAsia="Times New Roman" w:hAnsi="Calibri" w:cs="Times New Roman"/>
                <w:color w:val="000000"/>
                <w:sz w:val="16"/>
                <w:szCs w:val="16"/>
                <w:lang w:val="en-GB" w:eastAsia="en-GB"/>
              </w:rPr>
              <w:t>I  SASSARI</w:t>
            </w:r>
            <w:proofErr w:type="gramEnd"/>
            <w:r>
              <w:rPr>
                <w:rFonts w:ascii="Calibri" w:eastAsia="Times New Roman" w:hAnsi="Calibri" w:cs="Times New Roman"/>
                <w:color w:val="000000"/>
                <w:sz w:val="16"/>
                <w:szCs w:val="16"/>
                <w:lang w:val="en-GB" w:eastAsia="en-GB"/>
              </w:rPr>
              <w:t>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6EC6F29B" w:rsidR="00EB0036" w:rsidRPr="002A00C3"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Piazza Università 21, 07100 Sassari</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0702B2A" w:rsidR="00EB0036" w:rsidRPr="002A00C3"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w:t>
            </w: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5F7DE5D" w14:textId="77777777" w:rsidR="00EB0036"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Savio Regaglia</w:t>
            </w:r>
          </w:p>
          <w:p w14:paraId="7F2D7752" w14:textId="77777777" w:rsidR="002041DD"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the Erasmus and International Mobility Office</w:t>
            </w:r>
          </w:p>
          <w:p w14:paraId="69DC9F97" w14:textId="74ADA30F" w:rsidR="002041DD" w:rsidRPr="002A00C3" w:rsidRDefault="002041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relint@uniss.it</w:t>
            </w:r>
          </w:p>
        </w:tc>
      </w:tr>
      <w:tr w:rsidR="00022A30" w:rsidRPr="002A00C3" w14:paraId="69DC9FA4" w14:textId="77777777" w:rsidTr="00A71530">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71530" w14:paraId="69DC9FA8" w14:textId="77777777" w:rsidTr="00A71530">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71530" w14:paraId="69DC9FAF" w14:textId="77777777" w:rsidTr="00A71530">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69DC9FAE" w14:textId="29ADEFF2" w:rsidR="00B57D80" w:rsidRPr="002A00C3" w:rsidRDefault="00D44F3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r>
              <w:rPr>
                <w:rFonts w:ascii="Calibri" w:eastAsia="Times New Roman" w:hAnsi="Calibri" w:cs="Times New Roman"/>
                <w:b/>
                <w:bCs/>
                <w:color w:val="000000"/>
                <w:sz w:val="16"/>
                <w:szCs w:val="16"/>
                <w:lang w:val="en-GB" w:eastAsia="en-GB"/>
              </w:rPr>
              <w:t xml:space="preserve"> (NOT COMPULSORY)</w:t>
            </w:r>
          </w:p>
        </w:tc>
      </w:tr>
      <w:tr w:rsidR="00F47590" w:rsidRPr="00A71530" w14:paraId="69DC9FB5" w14:textId="77777777" w:rsidTr="00A71530">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B4" w14:textId="5B8D833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A71530" w14:paraId="69DC9FBB" w14:textId="77777777" w:rsidTr="00A71530">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BA" w14:textId="5EEF165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A71530" w14:paraId="69DC9FC1" w14:textId="77777777" w:rsidTr="00A71530">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0" w14:textId="1538E724"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71530" w14:paraId="69DC9FC7" w14:textId="77777777" w:rsidTr="00A71530">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71530" w14:paraId="69DC9FCD" w14:textId="77777777" w:rsidTr="00A71530">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71530" w14:paraId="69DC9FD3" w14:textId="77777777" w:rsidTr="00A71530">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71530" w14:paraId="69DC9FD9" w14:textId="77777777" w:rsidTr="00A71530">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D44F36" w14:paraId="69DC9FDF" w14:textId="77777777" w:rsidTr="00A71530">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tcPr>
          <w:p w14:paraId="69DC9FDE" w14:textId="43081A42"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B49EE" w:rsidRPr="00A71530" w14:paraId="69DC9FEE" w14:textId="77777777" w:rsidTr="00A71530">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15A7B90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71530" w14:paraId="69DC9FFC" w14:textId="77777777" w:rsidTr="00A71530">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3"/>
            <w:tcBorders>
              <w:top w:val="single" w:sz="8" w:space="0" w:color="auto"/>
              <w:left w:val="nil"/>
              <w:bottom w:val="single" w:sz="8" w:space="0" w:color="auto"/>
              <w:right w:val="double" w:sz="6" w:space="0" w:color="000000"/>
            </w:tcBorders>
            <w:shd w:val="clear" w:color="auto" w:fill="auto"/>
            <w:vAlign w:val="center"/>
          </w:tcPr>
          <w:p w14:paraId="69DC9FFB" w14:textId="36C9C190" w:rsidR="00B57D80" w:rsidRPr="002A00C3" w:rsidRDefault="00D44F36"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10"/>
            </w:r>
            <w:r w:rsidRPr="002A00C3">
              <w:rPr>
                <w:rFonts w:ascii="Calibri" w:eastAsia="Times New Roman" w:hAnsi="Calibri" w:cs="Times New Roman"/>
                <w:b/>
                <w:bCs/>
                <w:color w:val="000000"/>
                <w:sz w:val="16"/>
                <w:szCs w:val="16"/>
                <w:lang w:val="en-GB" w:eastAsia="en-GB"/>
              </w:rPr>
              <w:t xml:space="preserve"> to be awarded by the </w:t>
            </w:r>
            <w:r>
              <w:rPr>
                <w:rFonts w:ascii="Calibri" w:eastAsia="Times New Roman" w:hAnsi="Calibri" w:cs="Times New Roman"/>
                <w:b/>
                <w:bCs/>
                <w:color w:val="000000"/>
                <w:sz w:val="16"/>
                <w:szCs w:val="16"/>
                <w:lang w:val="en-GB" w:eastAsia="en-GB"/>
              </w:rPr>
              <w:t>Sending</w:t>
            </w:r>
            <w:r w:rsidRPr="002A00C3">
              <w:rPr>
                <w:rFonts w:ascii="Calibri" w:eastAsia="Times New Roman" w:hAnsi="Calibri" w:cs="Times New Roman"/>
                <w:b/>
                <w:bCs/>
                <w:color w:val="000000"/>
                <w:sz w:val="16"/>
                <w:szCs w:val="16"/>
                <w:lang w:val="en-GB" w:eastAsia="en-GB"/>
              </w:rPr>
              <w:t xml:space="preserve"> Institution upon successful completion</w:t>
            </w:r>
            <w:r>
              <w:rPr>
                <w:rFonts w:ascii="Calibri" w:eastAsia="Times New Roman" w:hAnsi="Calibri" w:cs="Times New Roman"/>
                <w:b/>
                <w:bCs/>
                <w:color w:val="000000"/>
                <w:sz w:val="16"/>
                <w:szCs w:val="16"/>
                <w:lang w:val="en-GB" w:eastAsia="en-GB"/>
              </w:rPr>
              <w:t xml:space="preserve"> (NOT COMPULSORY)</w:t>
            </w:r>
          </w:p>
        </w:tc>
      </w:tr>
      <w:tr w:rsidR="00F47590" w:rsidRPr="00A71530" w14:paraId="69DCA002" w14:textId="77777777" w:rsidTr="00A71530">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01" w14:textId="34C766E2"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A71530" w14:paraId="69DCA008" w14:textId="77777777" w:rsidTr="00A71530">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07" w14:textId="60C2CB6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A71530" w14:paraId="69DCA00E" w14:textId="77777777" w:rsidTr="00A71530">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0D" w14:textId="2C0256C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7153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7153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7153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7153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D44F36" w14:paraId="69DCA02C" w14:textId="77777777" w:rsidTr="00A71530">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tcPr>
          <w:p w14:paraId="69DCA02B" w14:textId="70C8161D"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A71530" w14:paraId="69DCA02E" w14:textId="77777777" w:rsidTr="007445F5">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7153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129C9885" w14:textId="77777777" w:rsidR="00D363A9" w:rsidRPr="009A1036" w:rsidRDefault="00D363A9" w:rsidP="006A04C9">
      <w:pPr>
        <w:spacing w:after="0"/>
        <w:jc w:val="center"/>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BBC3" w14:textId="77777777" w:rsidR="00A130F5" w:rsidRDefault="00A130F5" w:rsidP="00261299">
      <w:pPr>
        <w:spacing w:after="0" w:line="240" w:lineRule="auto"/>
      </w:pPr>
      <w:r>
        <w:separator/>
      </w:r>
    </w:p>
  </w:endnote>
  <w:endnote w:type="continuationSeparator" w:id="0">
    <w:p w14:paraId="71FA3875" w14:textId="77777777" w:rsidR="00A130F5" w:rsidRDefault="00A130F5"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3186F375" w:rsidR="00774BD5"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1580C907" w14:textId="7534BE81" w:rsidR="00D44F36" w:rsidRDefault="00D44F36" w:rsidP="00D44F36">
      <w:pPr>
        <w:ind w:left="284"/>
        <w:jc w:val="both"/>
        <w:rPr>
          <w:highlight w:val="yellow"/>
          <w:lang w:val="en-GB"/>
        </w:rPr>
      </w:pPr>
      <w:r>
        <w:rPr>
          <w:lang w:val="en-GB"/>
        </w:rPr>
        <w:t xml:space="preserve">Degree courses: </w:t>
      </w:r>
      <w:hyperlink r:id="rId3" w:history="1">
        <w:r>
          <w:rPr>
            <w:rStyle w:val="Collegamentoipertestuale"/>
            <w:lang w:val="en-GB"/>
          </w:rPr>
          <w:t>https://en.uniss.it/study/degree-courses</w:t>
        </w:r>
      </w:hyperlink>
      <w:r w:rsidRPr="00D44F36">
        <w:rPr>
          <w:lang w:val="en-GB"/>
        </w:rPr>
        <w:t>;</w:t>
      </w:r>
      <w:r>
        <w:rPr>
          <w:lang w:val="en-GB"/>
        </w:rPr>
        <w:t xml:space="preserve"> </w:t>
      </w:r>
      <w:r>
        <w:rPr>
          <w:lang w:val="en-GB"/>
        </w:rPr>
        <w:t xml:space="preserve">Post Graduate courses (PhD, specialization courses): </w:t>
      </w:r>
      <w:r>
        <w:rPr>
          <w:lang w:val="en-GB"/>
        </w:rPr>
        <w:t xml:space="preserve">    </w:t>
      </w:r>
      <w:hyperlink r:id="rId4" w:history="1">
        <w:r w:rsidRPr="0033296D">
          <w:rPr>
            <w:rStyle w:val="Collegamentoipertestuale"/>
            <w:lang w:val="en-GB"/>
          </w:rPr>
          <w:t>https://en.uniss.it/study/post-graduate</w:t>
        </w:r>
      </w:hyperlink>
    </w:p>
    <w:p w14:paraId="2136AC0B" w14:textId="77777777" w:rsidR="004B1397" w:rsidRPr="00114066" w:rsidRDefault="004B1397" w:rsidP="00DC3994">
      <w:pPr>
        <w:pStyle w:val="Testonotadichiusura"/>
        <w:spacing w:before="120" w:after="120"/>
        <w:ind w:left="284"/>
        <w:jc w:val="both"/>
        <w:rPr>
          <w:rFonts w:cstheme="minorHAnsi"/>
          <w:lang w:val="en-GB"/>
        </w:rPr>
      </w:pPr>
    </w:p>
  </w:endnote>
  <w:endnote w:id="8">
    <w:p w14:paraId="035DAD52" w14:textId="77777777" w:rsidR="00D44F36" w:rsidRPr="00114066" w:rsidRDefault="00D44F36" w:rsidP="00D44F36">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w:t>
      </w:r>
      <w:bookmarkStart w:id="0" w:name="_GoBack"/>
      <w:bookmarkEnd w:id="0"/>
      <w:r w:rsidRPr="00114066">
        <w:rPr>
          <w:rFonts w:cstheme="minorHAnsi"/>
          <w:lang w:val="en-GB"/>
        </w:rPr>
        <w:t>on of the European Language Levels (CEFR) is available at: https://europass.cedefop.europa.eu/en/resources/european-language-levels-cefr</w:t>
      </w:r>
    </w:p>
  </w:endnote>
  <w:endnote w:id="10">
    <w:p w14:paraId="6735C61C" w14:textId="77777777" w:rsidR="00D44F36" w:rsidRPr="00114066" w:rsidRDefault="00D44F36" w:rsidP="00D44F36">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7752B21D" w:rsidR="00774BD5" w:rsidRDefault="00774BD5">
        <w:pPr>
          <w:pStyle w:val="Pidipagina"/>
          <w:jc w:val="center"/>
        </w:pPr>
        <w:r>
          <w:fldChar w:fldCharType="begin"/>
        </w:r>
        <w:r>
          <w:instrText xml:space="preserve"> PAGE   \* MERGEFORMAT </w:instrText>
        </w:r>
        <w:r>
          <w:fldChar w:fldCharType="separate"/>
        </w:r>
        <w:r w:rsidR="006A04C9">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5984" w14:textId="77777777" w:rsidR="00A130F5" w:rsidRDefault="00A130F5" w:rsidP="00261299">
      <w:pPr>
        <w:spacing w:after="0" w:line="240" w:lineRule="auto"/>
      </w:pPr>
      <w:r>
        <w:separator/>
      </w:r>
    </w:p>
  </w:footnote>
  <w:footnote w:type="continuationSeparator" w:id="0">
    <w:p w14:paraId="0A2EE2FB" w14:textId="77777777" w:rsidR="00A130F5" w:rsidRDefault="00A130F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3BBB97AC" w14:textId="50F22B67"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585096">
                            <w:rPr>
                              <w:rFonts w:ascii="Verdana" w:hAnsi="Verdana"/>
                              <w:b/>
                              <w:i/>
                              <w:color w:val="003CB4"/>
                              <w:sz w:val="16"/>
                              <w:szCs w:val="16"/>
                              <w:lang w:val="en-GB"/>
                            </w:rPr>
                            <w:t>22/</w:t>
                          </w:r>
                          <w:r w:rsidRPr="00945287">
                            <w:rPr>
                              <w:rFonts w:ascii="Verdana" w:hAnsi="Verdana"/>
                              <w:b/>
                              <w:i/>
                              <w:color w:val="003CB4"/>
                              <w:sz w:val="16"/>
                              <w:szCs w:val="16"/>
                              <w:lang w:val="en-GB"/>
                            </w:rPr>
                            <w:t>20</w:t>
                          </w:r>
                          <w:r w:rsidR="00585096">
                            <w:rPr>
                              <w:rFonts w:ascii="Verdana" w:hAnsi="Verdana"/>
                              <w:b/>
                              <w:i/>
                              <w:color w:val="003CB4"/>
                              <w:sz w:val="16"/>
                              <w:szCs w:val="16"/>
                              <w:lang w:val="en-GB"/>
                            </w:rPr>
                            <w:t>23</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3BBB97AC" w14:textId="50F22B67"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585096">
                      <w:rPr>
                        <w:rFonts w:ascii="Verdana" w:hAnsi="Verdana"/>
                        <w:b/>
                        <w:i/>
                        <w:color w:val="003CB4"/>
                        <w:sz w:val="16"/>
                        <w:szCs w:val="16"/>
                        <w:lang w:val="en-GB"/>
                      </w:rPr>
                      <w:t>22/</w:t>
                    </w:r>
                    <w:r w:rsidRPr="00945287">
                      <w:rPr>
                        <w:rFonts w:ascii="Verdana" w:hAnsi="Verdana"/>
                        <w:b/>
                        <w:i/>
                        <w:color w:val="003CB4"/>
                        <w:sz w:val="16"/>
                        <w:szCs w:val="16"/>
                        <w:lang w:val="en-GB"/>
                      </w:rPr>
                      <w:t>20</w:t>
                    </w:r>
                    <w:r w:rsidR="00585096">
                      <w:rPr>
                        <w:rFonts w:ascii="Verdana" w:hAnsi="Verdana"/>
                        <w:b/>
                        <w:i/>
                        <w:color w:val="003CB4"/>
                        <w:sz w:val="16"/>
                        <w:szCs w:val="16"/>
                        <w:lang w:val="en-GB"/>
                      </w:rPr>
                      <w:t>23</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1DD"/>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13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5096"/>
    <w:rsid w:val="00587772"/>
    <w:rsid w:val="00590DCD"/>
    <w:rsid w:val="00595BAF"/>
    <w:rsid w:val="005A2489"/>
    <w:rsid w:val="005A4086"/>
    <w:rsid w:val="005A5613"/>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4C9"/>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430"/>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0F5"/>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530"/>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F36"/>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38A4CFC-8476-46A6-8A39-0E6E7BD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357DC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styleId="Menzionenonrisolta">
    <w:name w:val="Unresolved Mention"/>
    <w:basedOn w:val="Carpredefinitoparagrafo"/>
    <w:uiPriority w:val="99"/>
    <w:semiHidden/>
    <w:unhideWhenUsed/>
    <w:rsid w:val="00D4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4971283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n.uniss.it/study/degree-courses"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n.uniss.it/study/post-gradu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04E76D6-700B-48E2-AAE5-4ECD158D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2</Pages>
  <Words>277</Words>
  <Characters>1580</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Carla URGEGHE</cp:lastModifiedBy>
  <cp:revision>6</cp:revision>
  <cp:lastPrinted>2015-04-10T09:51:00Z</cp:lastPrinted>
  <dcterms:created xsi:type="dcterms:W3CDTF">2020-10-08T14:43:00Z</dcterms:created>
  <dcterms:modified xsi:type="dcterms:W3CDTF">2022-07-28T09:26:00Z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