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B6A6" w14:textId="51A758CF" w:rsidR="00C41162" w:rsidRDefault="00184306" w:rsidP="00870261">
      <w:pPr>
        <w:pStyle w:val="Titolo1"/>
        <w:jc w:val="center"/>
      </w:pPr>
      <w:bookmarkStart w:id="0" w:name="_Hlk212047242"/>
      <w:r w:rsidRPr="006533B7">
        <w:t>Domanda di partecipazione</w:t>
      </w:r>
      <w:r w:rsidR="00870261">
        <w:rPr>
          <w:rStyle w:val="Rimandonotaapidipagina"/>
        </w:rPr>
        <w:footnoteReference w:id="1"/>
      </w:r>
    </w:p>
    <w:p w14:paraId="5C73482A" w14:textId="538068EF" w:rsidR="00870261" w:rsidRPr="00870261" w:rsidRDefault="00870261" w:rsidP="00870261">
      <w:pPr>
        <w:spacing w:after="0"/>
        <w:jc w:val="center"/>
        <w:rPr>
          <w:color w:val="1F4E79" w:themeColor="accent1" w:themeShade="80"/>
        </w:rPr>
      </w:pPr>
      <w:r w:rsidRPr="00870261">
        <w:rPr>
          <w:color w:val="1F4E79" w:themeColor="accent1" w:themeShade="80"/>
        </w:rPr>
        <w:t>Procedura aperta sopra soglia comunitaria, ai sensi dell’art. 71 del D. Lgs. n. 36/2023, per la fornitura e posa in opera di arredi e complementi di arredo destinati all’allestimento di biblioteche, studi docenti, uffici e aule studio dell’Università degli Studi di Sassari, suddivisa in due lotti funzionali - CPV 39130000-2:</w:t>
      </w:r>
    </w:p>
    <w:p w14:paraId="4DA46B5E" w14:textId="00468CD1" w:rsidR="00870261" w:rsidRPr="00870261" w:rsidRDefault="00870261" w:rsidP="00870261">
      <w:pPr>
        <w:numPr>
          <w:ilvl w:val="0"/>
          <w:numId w:val="21"/>
        </w:numPr>
        <w:spacing w:after="0"/>
        <w:jc w:val="center"/>
        <w:rPr>
          <w:color w:val="1F4E79" w:themeColor="accent1" w:themeShade="80"/>
        </w:rPr>
      </w:pPr>
      <w:r w:rsidRPr="00870261">
        <w:rPr>
          <w:color w:val="1F4E79" w:themeColor="accent1" w:themeShade="80"/>
        </w:rPr>
        <w:t>Lotto 1: Fornitura e posa in opera di arredi e componenti su misura dell’edificio di Largo Porta Nuova, Sassari - CUI 00196350904+2022+2+0002 - CUP J84D23000980002 - CIG B8BB27E60A</w:t>
      </w:r>
    </w:p>
    <w:p w14:paraId="37B7D582" w14:textId="2D94E84C" w:rsidR="00870261" w:rsidRPr="00870261" w:rsidRDefault="00870261" w:rsidP="00870261">
      <w:pPr>
        <w:numPr>
          <w:ilvl w:val="0"/>
          <w:numId w:val="21"/>
        </w:numPr>
        <w:spacing w:after="0"/>
        <w:jc w:val="center"/>
        <w:rPr>
          <w:color w:val="1F4E79" w:themeColor="accent1" w:themeShade="80"/>
        </w:rPr>
      </w:pPr>
      <w:r w:rsidRPr="00870261">
        <w:rPr>
          <w:color w:val="1F4E79" w:themeColor="accent1" w:themeShade="80"/>
        </w:rPr>
        <w:t xml:space="preserve">Lotto 2: Fornitura e posa in opera di arredi per la nuova Biblioteca, </w:t>
      </w:r>
      <w:proofErr w:type="spellStart"/>
      <w:r w:rsidRPr="00870261">
        <w:rPr>
          <w:color w:val="1F4E79" w:themeColor="accent1" w:themeShade="80"/>
        </w:rPr>
        <w:t>Student</w:t>
      </w:r>
      <w:proofErr w:type="spellEnd"/>
      <w:r w:rsidRPr="00870261">
        <w:rPr>
          <w:color w:val="1F4E79" w:themeColor="accent1" w:themeShade="80"/>
        </w:rPr>
        <w:t xml:space="preserve"> Hub, studi docenti, uffici del Polo Umanistico, Quadrilatero, Dip. Architettura, Dip. Agraria - CUI 00196350904+2022+2+0005 - CIG B8BB27F6DD</w:t>
      </w:r>
    </w:p>
    <w:p w14:paraId="5A49AE12" w14:textId="163F840E" w:rsidR="00870261" w:rsidRPr="00870261" w:rsidRDefault="00870261" w:rsidP="00870261">
      <w:pPr>
        <w:jc w:val="center"/>
        <w:rPr>
          <w:color w:val="1F4E79" w:themeColor="accent1" w:themeShade="80"/>
        </w:rPr>
      </w:pPr>
      <w:r w:rsidRPr="00870261">
        <w:rPr>
          <w:color w:val="1F4E79" w:themeColor="accent1" w:themeShade="80"/>
        </w:rPr>
        <w:t>N. DI GARA ASP 5709900</w:t>
      </w:r>
    </w:p>
    <w:p w14:paraId="7D7DACEA" w14:textId="77777777" w:rsidR="00FA4C47" w:rsidRPr="00FA4C47" w:rsidRDefault="00FA4C47" w:rsidP="00FA4C47"/>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3114"/>
        <w:gridCol w:w="6379"/>
      </w:tblGrid>
      <w:tr w:rsidR="00C41162" w:rsidRPr="006533B7" w14:paraId="10DC3A76" w14:textId="77777777" w:rsidTr="00870261">
        <w:tc>
          <w:tcPr>
            <w:tcW w:w="3114" w:type="dxa"/>
            <w:shd w:val="clear" w:color="auto" w:fill="4472C4" w:themeFill="accent5"/>
          </w:tcPr>
          <w:p w14:paraId="289C9FA0" w14:textId="77777777" w:rsidR="00C41162" w:rsidRPr="006533B7" w:rsidRDefault="00184306" w:rsidP="00870261">
            <w:pPr>
              <w:spacing w:after="0" w:line="240" w:lineRule="auto"/>
              <w:rPr>
                <w:color w:val="FFFFFF" w:themeColor="background1"/>
                <w:sz w:val="20"/>
                <w:szCs w:val="20"/>
              </w:rPr>
            </w:pPr>
            <w:r w:rsidRPr="006533B7">
              <w:rPr>
                <w:rFonts w:eastAsia="Calibri"/>
                <w:color w:val="FFFFFF" w:themeColor="background1"/>
                <w:sz w:val="20"/>
                <w:szCs w:val="20"/>
              </w:rPr>
              <w:t>Denominazione Operatore economico</w:t>
            </w:r>
          </w:p>
        </w:tc>
        <w:tc>
          <w:tcPr>
            <w:tcW w:w="6379"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rsidTr="00870261">
        <w:tc>
          <w:tcPr>
            <w:tcW w:w="3114" w:type="dxa"/>
            <w:shd w:val="clear" w:color="auto" w:fill="4472C4" w:themeFill="accent5"/>
          </w:tcPr>
          <w:p w14:paraId="6BBB84D3" w14:textId="77777777" w:rsidR="00C41162" w:rsidRPr="006533B7" w:rsidRDefault="00184306" w:rsidP="00870261">
            <w:pPr>
              <w:spacing w:after="0" w:line="240" w:lineRule="auto"/>
              <w:rPr>
                <w:sz w:val="20"/>
                <w:szCs w:val="20"/>
              </w:rPr>
            </w:pPr>
            <w:r w:rsidRPr="006533B7">
              <w:rPr>
                <w:rFonts w:eastAsia="Calibri"/>
                <w:color w:val="FFFFFF" w:themeColor="background1"/>
                <w:sz w:val="20"/>
                <w:szCs w:val="20"/>
              </w:rPr>
              <w:t>Tipologia societaria</w:t>
            </w:r>
          </w:p>
        </w:tc>
        <w:tc>
          <w:tcPr>
            <w:tcW w:w="6379"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rsidTr="00870261">
        <w:tc>
          <w:tcPr>
            <w:tcW w:w="3114" w:type="dxa"/>
            <w:shd w:val="clear" w:color="auto" w:fill="4472C4" w:themeFill="accent5"/>
          </w:tcPr>
          <w:p w14:paraId="3DDDEDAB" w14:textId="77777777" w:rsidR="00C41162" w:rsidRPr="006533B7" w:rsidRDefault="00184306" w:rsidP="00870261">
            <w:pPr>
              <w:spacing w:after="0" w:line="240" w:lineRule="auto"/>
              <w:rPr>
                <w:sz w:val="20"/>
                <w:szCs w:val="20"/>
              </w:rPr>
            </w:pPr>
            <w:r w:rsidRPr="006533B7">
              <w:rPr>
                <w:rFonts w:eastAsia="Calibri"/>
                <w:color w:val="FFFFFF" w:themeColor="background1"/>
                <w:sz w:val="20"/>
                <w:szCs w:val="20"/>
              </w:rPr>
              <w:t>Partita IVA/Codice fiscale</w:t>
            </w:r>
          </w:p>
        </w:tc>
        <w:tc>
          <w:tcPr>
            <w:tcW w:w="6379" w:type="dxa"/>
          </w:tcPr>
          <w:p w14:paraId="05F39B81" w14:textId="77777777" w:rsidR="00C41162" w:rsidRPr="006533B7" w:rsidRDefault="00C41162">
            <w:pPr>
              <w:spacing w:after="0" w:line="240" w:lineRule="auto"/>
              <w:jc w:val="both"/>
              <w:rPr>
                <w:sz w:val="20"/>
                <w:szCs w:val="20"/>
              </w:rPr>
            </w:pPr>
          </w:p>
        </w:tc>
      </w:tr>
      <w:tr w:rsidR="00870261" w:rsidRPr="006533B7" w14:paraId="01125D8A" w14:textId="77777777" w:rsidTr="00870261">
        <w:tc>
          <w:tcPr>
            <w:tcW w:w="3114" w:type="dxa"/>
            <w:shd w:val="clear" w:color="auto" w:fill="4472C4" w:themeFill="accent5"/>
          </w:tcPr>
          <w:p w14:paraId="0AAE8AF4" w14:textId="29F6B74D" w:rsidR="00870261" w:rsidRPr="006533B7" w:rsidRDefault="00870261" w:rsidP="00870261">
            <w:pPr>
              <w:spacing w:after="0" w:line="240" w:lineRule="auto"/>
              <w:rPr>
                <w:rFonts w:eastAsia="Calibri"/>
                <w:color w:val="FFFFFF" w:themeColor="background1"/>
                <w:sz w:val="20"/>
                <w:szCs w:val="20"/>
              </w:rPr>
            </w:pPr>
            <w:r>
              <w:rPr>
                <w:rFonts w:eastAsia="Calibri"/>
                <w:color w:val="FFFFFF" w:themeColor="background1"/>
                <w:sz w:val="20"/>
                <w:szCs w:val="20"/>
              </w:rPr>
              <w:t>Sede Legale (indirizzo completo)</w:t>
            </w:r>
          </w:p>
        </w:tc>
        <w:tc>
          <w:tcPr>
            <w:tcW w:w="6379" w:type="dxa"/>
          </w:tcPr>
          <w:p w14:paraId="651566B7" w14:textId="77777777" w:rsidR="00870261" w:rsidRPr="006533B7" w:rsidRDefault="00870261">
            <w:pPr>
              <w:spacing w:after="0" w:line="240" w:lineRule="auto"/>
              <w:jc w:val="both"/>
              <w:rPr>
                <w:sz w:val="20"/>
                <w:szCs w:val="20"/>
              </w:rPr>
            </w:pPr>
          </w:p>
        </w:tc>
      </w:tr>
      <w:tr w:rsidR="00C41162" w:rsidRPr="006533B7" w14:paraId="59B30B78" w14:textId="77777777" w:rsidTr="00870261">
        <w:tc>
          <w:tcPr>
            <w:tcW w:w="3114" w:type="dxa"/>
            <w:shd w:val="clear" w:color="auto" w:fill="4472C4" w:themeFill="accent5"/>
          </w:tcPr>
          <w:p w14:paraId="6477B58E" w14:textId="77777777" w:rsidR="00C41162" w:rsidRPr="006533B7" w:rsidRDefault="00184306" w:rsidP="00870261">
            <w:pPr>
              <w:spacing w:after="0" w:line="240" w:lineRule="auto"/>
              <w:rPr>
                <w:color w:val="FFFFFF" w:themeColor="background1"/>
                <w:sz w:val="20"/>
                <w:szCs w:val="20"/>
              </w:rPr>
            </w:pPr>
            <w:r w:rsidRPr="006533B7">
              <w:rPr>
                <w:rFonts w:eastAsia="Calibri"/>
                <w:color w:val="FFFFFF" w:themeColor="background1"/>
                <w:sz w:val="20"/>
                <w:szCs w:val="20"/>
              </w:rPr>
              <w:t>Forma di partecipazione alla procedura</w:t>
            </w:r>
          </w:p>
        </w:tc>
        <w:tc>
          <w:tcPr>
            <w:tcW w:w="6379" w:type="dxa"/>
          </w:tcPr>
          <w:p w14:paraId="5F7D0198" w14:textId="77777777" w:rsidR="00C41162" w:rsidRPr="006533B7" w:rsidRDefault="00C41162">
            <w:pPr>
              <w:spacing w:after="0" w:line="240" w:lineRule="auto"/>
              <w:jc w:val="both"/>
              <w:rPr>
                <w:sz w:val="20"/>
                <w:szCs w:val="20"/>
              </w:rPr>
            </w:pPr>
          </w:p>
        </w:tc>
      </w:tr>
      <w:tr w:rsidR="00870261" w:rsidRPr="006533B7" w14:paraId="6C366BE9" w14:textId="77777777" w:rsidTr="00870261">
        <w:tc>
          <w:tcPr>
            <w:tcW w:w="3114" w:type="dxa"/>
            <w:shd w:val="clear" w:color="auto" w:fill="4472C4" w:themeFill="accent5"/>
          </w:tcPr>
          <w:p w14:paraId="6CACDF7A" w14:textId="3FA63049" w:rsidR="00870261" w:rsidRPr="006533B7" w:rsidRDefault="00870261" w:rsidP="00870261">
            <w:pPr>
              <w:spacing w:after="0" w:line="240" w:lineRule="auto"/>
              <w:rPr>
                <w:rFonts w:eastAsia="Calibri"/>
                <w:color w:val="FFFFFF" w:themeColor="background1"/>
                <w:sz w:val="20"/>
                <w:szCs w:val="20"/>
              </w:rPr>
            </w:pPr>
            <w:r>
              <w:rPr>
                <w:rFonts w:eastAsia="Calibri"/>
                <w:color w:val="FFFFFF" w:themeColor="background1"/>
                <w:sz w:val="20"/>
                <w:szCs w:val="20"/>
              </w:rPr>
              <w:t>Indirizzo PEC</w:t>
            </w:r>
          </w:p>
        </w:tc>
        <w:tc>
          <w:tcPr>
            <w:tcW w:w="6379" w:type="dxa"/>
          </w:tcPr>
          <w:p w14:paraId="3F063545" w14:textId="77777777" w:rsidR="00870261" w:rsidRPr="006533B7" w:rsidRDefault="00870261">
            <w:pPr>
              <w:spacing w:after="0" w:line="240" w:lineRule="auto"/>
              <w:jc w:val="both"/>
              <w:rPr>
                <w:sz w:val="20"/>
                <w:szCs w:val="20"/>
              </w:rPr>
            </w:pPr>
          </w:p>
        </w:tc>
      </w:tr>
      <w:tr w:rsidR="000B2CC0" w:rsidRPr="006533B7" w14:paraId="649BB008" w14:textId="77777777" w:rsidTr="00870261">
        <w:tc>
          <w:tcPr>
            <w:tcW w:w="3114" w:type="dxa"/>
            <w:shd w:val="clear" w:color="auto" w:fill="4472C4" w:themeFill="accent5"/>
          </w:tcPr>
          <w:p w14:paraId="07970C60" w14:textId="4D7D94C7" w:rsidR="000B2CC0" w:rsidRPr="006533B7" w:rsidRDefault="000B2CC0" w:rsidP="00870261">
            <w:pPr>
              <w:spacing w:after="0" w:line="240" w:lineRule="auto"/>
              <w:rPr>
                <w:rFonts w:eastAsia="Calibri"/>
                <w:color w:val="FFFFFF" w:themeColor="background1"/>
                <w:sz w:val="20"/>
                <w:szCs w:val="20"/>
              </w:rPr>
            </w:pPr>
            <w:r>
              <w:rPr>
                <w:rFonts w:eastAsia="Calibri"/>
                <w:color w:val="FFFFFF" w:themeColor="background1"/>
                <w:sz w:val="20"/>
                <w:szCs w:val="20"/>
              </w:rPr>
              <w:t>Lotto/i a cui si partecipa</w:t>
            </w:r>
          </w:p>
        </w:tc>
        <w:tc>
          <w:tcPr>
            <w:tcW w:w="6379" w:type="dxa"/>
          </w:tcPr>
          <w:p w14:paraId="48C264A3" w14:textId="77777777" w:rsidR="000B2CC0" w:rsidRPr="006533B7" w:rsidRDefault="000B2CC0">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546A66BB" w14:textId="77777777" w:rsidR="006A7E25" w:rsidRDefault="00184306" w:rsidP="006A7E25">
      <w:pPr>
        <w:pStyle w:val="Paragrafoelenco"/>
        <w:numPr>
          <w:ilvl w:val="0"/>
          <w:numId w:val="4"/>
        </w:numPr>
        <w:ind w:left="284" w:hanging="239"/>
        <w:jc w:val="both"/>
        <w:rPr>
          <w:sz w:val="20"/>
          <w:szCs w:val="20"/>
        </w:rPr>
      </w:pPr>
      <w:r w:rsidRPr="006533B7">
        <w:rPr>
          <w:sz w:val="20"/>
          <w:szCs w:val="20"/>
        </w:rPr>
        <w:t xml:space="preserve">Consorzio stabile </w:t>
      </w:r>
    </w:p>
    <w:p w14:paraId="3EDE6BEA" w14:textId="77777777" w:rsidR="006A7E25" w:rsidRDefault="00184306" w:rsidP="006A7E25">
      <w:pPr>
        <w:pStyle w:val="Paragrafoelenco"/>
        <w:numPr>
          <w:ilvl w:val="0"/>
          <w:numId w:val="4"/>
        </w:numPr>
        <w:ind w:left="284" w:hanging="239"/>
        <w:jc w:val="both"/>
        <w:rPr>
          <w:sz w:val="20"/>
          <w:szCs w:val="20"/>
        </w:rPr>
      </w:pPr>
      <w:r w:rsidRPr="006A7E25">
        <w:rPr>
          <w:sz w:val="20"/>
          <w:szCs w:val="20"/>
        </w:rPr>
        <w:t xml:space="preserve">Consorzio tra società cooperative </w:t>
      </w:r>
    </w:p>
    <w:p w14:paraId="1B09116C" w14:textId="77777777" w:rsidR="006A7E25" w:rsidRDefault="00184306" w:rsidP="006A7E25">
      <w:pPr>
        <w:pStyle w:val="Paragrafoelenco"/>
        <w:numPr>
          <w:ilvl w:val="0"/>
          <w:numId w:val="4"/>
        </w:numPr>
        <w:ind w:left="284" w:hanging="239"/>
        <w:jc w:val="both"/>
        <w:rPr>
          <w:sz w:val="20"/>
          <w:szCs w:val="20"/>
        </w:rPr>
      </w:pPr>
      <w:r w:rsidRPr="006A7E25">
        <w:rPr>
          <w:sz w:val="20"/>
          <w:szCs w:val="20"/>
        </w:rPr>
        <w:t xml:space="preserve">Consorzio tra imprese artigiane </w:t>
      </w:r>
    </w:p>
    <w:p w14:paraId="58A56762" w14:textId="77777777" w:rsidR="006A7E25" w:rsidRDefault="00184306" w:rsidP="006A7E25">
      <w:pPr>
        <w:pStyle w:val="Paragrafoelenco"/>
        <w:numPr>
          <w:ilvl w:val="0"/>
          <w:numId w:val="4"/>
        </w:numPr>
        <w:ind w:left="284" w:hanging="239"/>
        <w:jc w:val="both"/>
        <w:rPr>
          <w:sz w:val="20"/>
          <w:szCs w:val="20"/>
        </w:rPr>
      </w:pPr>
      <w:r w:rsidRPr="006A7E25">
        <w:rPr>
          <w:sz w:val="20"/>
          <w:szCs w:val="20"/>
        </w:rPr>
        <w:t xml:space="preserve">Consorzio ordinario </w:t>
      </w:r>
      <w:r w:rsidRPr="006A7E25">
        <w:rPr>
          <w:i/>
          <w:sz w:val="20"/>
          <w:szCs w:val="20"/>
        </w:rPr>
        <w:t>(indicare se costituito o costituendo)</w:t>
      </w:r>
      <w:r w:rsidRPr="006A7E25">
        <w:rPr>
          <w:sz w:val="20"/>
          <w:szCs w:val="20"/>
        </w:rPr>
        <w:t xml:space="preserve"> </w:t>
      </w:r>
    </w:p>
    <w:p w14:paraId="35E8BDDA" w14:textId="77777777" w:rsidR="006A7E25" w:rsidRDefault="00184306" w:rsidP="006A7E25">
      <w:pPr>
        <w:pStyle w:val="Paragrafoelenco"/>
        <w:numPr>
          <w:ilvl w:val="0"/>
          <w:numId w:val="4"/>
        </w:numPr>
        <w:ind w:left="284" w:hanging="239"/>
        <w:jc w:val="both"/>
        <w:rPr>
          <w:sz w:val="20"/>
          <w:szCs w:val="20"/>
        </w:rPr>
      </w:pPr>
      <w:r w:rsidRPr="006A7E25">
        <w:rPr>
          <w:sz w:val="20"/>
          <w:szCs w:val="20"/>
        </w:rPr>
        <w:t xml:space="preserve">Rete dotata di organo comune </w:t>
      </w:r>
    </w:p>
    <w:p w14:paraId="4E5A7505" w14:textId="77777777" w:rsidR="006A7E25" w:rsidRDefault="00184306" w:rsidP="006A7E25">
      <w:pPr>
        <w:pStyle w:val="Paragrafoelenco"/>
        <w:numPr>
          <w:ilvl w:val="0"/>
          <w:numId w:val="4"/>
        </w:numPr>
        <w:ind w:left="284" w:hanging="239"/>
        <w:jc w:val="both"/>
        <w:rPr>
          <w:sz w:val="20"/>
          <w:szCs w:val="20"/>
        </w:rPr>
      </w:pPr>
      <w:r w:rsidRPr="006A7E25">
        <w:rPr>
          <w:sz w:val="20"/>
          <w:szCs w:val="20"/>
        </w:rPr>
        <w:t xml:space="preserve">Rete sprovvista di organo comune o con organo </w:t>
      </w:r>
      <w:r w:rsidR="00F27E15" w:rsidRPr="006A7E25">
        <w:rPr>
          <w:sz w:val="20"/>
          <w:szCs w:val="20"/>
        </w:rPr>
        <w:t>comune privo di rappresentanza</w:t>
      </w:r>
    </w:p>
    <w:p w14:paraId="0E85E47C" w14:textId="77777777" w:rsidR="006A7E25" w:rsidRDefault="009B5141" w:rsidP="006A7E25">
      <w:pPr>
        <w:pStyle w:val="Paragrafoelenco"/>
        <w:numPr>
          <w:ilvl w:val="0"/>
          <w:numId w:val="4"/>
        </w:numPr>
        <w:ind w:left="284" w:hanging="239"/>
        <w:jc w:val="both"/>
        <w:rPr>
          <w:sz w:val="20"/>
          <w:szCs w:val="20"/>
        </w:rPr>
      </w:pPr>
      <w:r w:rsidRPr="006A7E25">
        <w:rPr>
          <w:sz w:val="20"/>
          <w:szCs w:val="20"/>
        </w:rPr>
        <w:t xml:space="preserve">GEIE </w:t>
      </w:r>
    </w:p>
    <w:p w14:paraId="18639C4E" w14:textId="5F9266FD" w:rsidR="00C41162" w:rsidRPr="006A7E25" w:rsidRDefault="00184306" w:rsidP="006A7E25">
      <w:pPr>
        <w:pStyle w:val="Paragrafoelenco"/>
        <w:numPr>
          <w:ilvl w:val="0"/>
          <w:numId w:val="4"/>
        </w:numPr>
        <w:ind w:left="284" w:hanging="239"/>
        <w:jc w:val="both"/>
        <w:rPr>
          <w:sz w:val="20"/>
          <w:szCs w:val="20"/>
        </w:rPr>
      </w:pPr>
      <w:r w:rsidRPr="006A7E25">
        <w:rPr>
          <w:sz w:val="20"/>
          <w:szCs w:val="20"/>
        </w:rPr>
        <w:t>altro (</w:t>
      </w:r>
      <w:r w:rsidRPr="006A7E25">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786585FB" w:rsidR="00C41162" w:rsidRPr="006533B7" w:rsidRDefault="006A7E25" w:rsidP="00DD4176">
      <w:pPr>
        <w:spacing w:before="60" w:after="60" w:line="276" w:lineRule="auto"/>
        <w:ind w:left="284" w:hanging="284"/>
        <w:jc w:val="both"/>
        <w:rPr>
          <w:rFonts w:eastAsia="Calibri" w:cs="Courier New"/>
          <w:b/>
          <w:sz w:val="20"/>
          <w:szCs w:val="20"/>
          <w:lang w:eastAsia="it-IT"/>
        </w:rPr>
      </w:pPr>
      <w:r>
        <w:rPr>
          <w:rFonts w:eastAsia="Calibri" w:cstheme="minorHAnsi"/>
          <w:sz w:val="20"/>
          <w:szCs w:val="20"/>
          <w:lang w:eastAsia="it-IT"/>
        </w:rPr>
        <w:t>□</w:t>
      </w:r>
      <w:r w:rsidR="00184306"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2666FDBF" w:rsidR="00C41162" w:rsidRPr="006533B7" w:rsidRDefault="006A7E25" w:rsidP="00B7690A">
      <w:pPr>
        <w:spacing w:before="60" w:after="60" w:line="276" w:lineRule="auto"/>
        <w:ind w:left="284" w:hanging="284"/>
        <w:jc w:val="both"/>
        <w:rPr>
          <w:rFonts w:eastAsia="Calibri" w:cs="Courier New"/>
          <w:sz w:val="20"/>
          <w:szCs w:val="20"/>
          <w:lang w:eastAsia="it-IT"/>
        </w:rPr>
      </w:pPr>
      <w:r>
        <w:rPr>
          <w:rFonts w:eastAsia="Calibri" w:cstheme="minorHAnsi"/>
          <w:sz w:val="20"/>
          <w:szCs w:val="20"/>
          <w:lang w:eastAsia="it-IT"/>
        </w:rPr>
        <w:t>□</w:t>
      </w:r>
      <w:r w:rsidR="00A718A5" w:rsidRPr="006533B7">
        <w:rPr>
          <w:rFonts w:eastAsia="Calibri" w:cs="Courier New"/>
          <w:sz w:val="20"/>
          <w:szCs w:val="20"/>
          <w:lang w:eastAsia="it-IT"/>
        </w:rPr>
        <w:t xml:space="preserve"> </w:t>
      </w:r>
      <w:r w:rsidR="00A718A5"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0779BD3B" w:rsidR="00C81D47" w:rsidRDefault="006A7E25" w:rsidP="006A7E25">
      <w:pPr>
        <w:pStyle w:val="Paragrafoelenco"/>
        <w:spacing w:before="60" w:after="60" w:line="276" w:lineRule="auto"/>
        <w:ind w:left="284" w:hanging="284"/>
        <w:jc w:val="both"/>
        <w:rPr>
          <w:rFonts w:eastAsia="Calibri" w:cs="Courier New"/>
          <w:b/>
          <w:sz w:val="20"/>
          <w:szCs w:val="20"/>
          <w:lang w:eastAsia="it-IT"/>
        </w:rPr>
      </w:pPr>
      <w:r>
        <w:rPr>
          <w:rFonts w:eastAsia="Calibri" w:cstheme="minorHAnsi"/>
          <w:sz w:val="20"/>
          <w:szCs w:val="20"/>
          <w:lang w:eastAsia="it-IT"/>
        </w:rPr>
        <w:t>□</w:t>
      </w:r>
      <w:r>
        <w:rPr>
          <w:rFonts w:eastAsia="Calibri" w:cstheme="minorHAnsi"/>
          <w:sz w:val="20"/>
          <w:szCs w:val="20"/>
          <w:lang w:eastAsia="it-IT"/>
        </w:rPr>
        <w:tab/>
      </w:r>
      <w:r w:rsidR="00C81D47">
        <w:rPr>
          <w:rFonts w:eastAsia="Calibri" w:cs="Courier New"/>
          <w:b/>
          <w:i/>
          <w:iCs/>
          <w:sz w:val="20"/>
          <w:szCs w:val="20"/>
          <w:lang w:eastAsia="it-IT"/>
        </w:rPr>
        <w:t>(</w:t>
      </w:r>
      <w:r w:rsidR="00C81D47" w:rsidRPr="00541130">
        <w:rPr>
          <w:rFonts w:eastAsia="Calibri" w:cs="Courier New"/>
          <w:b/>
          <w:i/>
          <w:iCs/>
          <w:sz w:val="20"/>
          <w:szCs w:val="20"/>
          <w:lang w:eastAsia="it-IT"/>
        </w:rPr>
        <w:t>in alternativa</w:t>
      </w:r>
      <w:r w:rsidR="00C81D47" w:rsidRPr="005F1D22">
        <w:rPr>
          <w:rFonts w:eastAsia="Calibri" w:cs="Courier New"/>
          <w:b/>
          <w:i/>
          <w:iCs/>
          <w:sz w:val="20"/>
          <w:szCs w:val="20"/>
          <w:lang w:eastAsia="it-IT"/>
        </w:rPr>
        <w:t xml:space="preserve"> </w:t>
      </w:r>
      <w:r w:rsidR="00C81D47">
        <w:rPr>
          <w:rFonts w:eastAsia="Calibri" w:cs="Courier New"/>
          <w:b/>
          <w:i/>
          <w:iCs/>
          <w:sz w:val="20"/>
          <w:szCs w:val="20"/>
          <w:lang w:eastAsia="it-IT"/>
        </w:rPr>
        <w:t>s</w:t>
      </w:r>
      <w:r w:rsidR="00C81D47" w:rsidRPr="005F1D22">
        <w:rPr>
          <w:rFonts w:eastAsia="Calibri" w:cs="Courier New"/>
          <w:b/>
          <w:i/>
          <w:iCs/>
          <w:sz w:val="20"/>
          <w:szCs w:val="20"/>
          <w:lang w:eastAsia="it-IT"/>
        </w:rPr>
        <w:t>olo per i consorzi stabili)</w:t>
      </w:r>
      <w:r w:rsidR="00C81D47">
        <w:rPr>
          <w:rFonts w:eastAsia="Calibri" w:cs="Courier New"/>
          <w:b/>
          <w:sz w:val="20"/>
          <w:szCs w:val="20"/>
          <w:lang w:eastAsia="it-IT"/>
        </w:rPr>
        <w:t xml:space="preserve"> DICHIARA </w:t>
      </w:r>
      <w:r w:rsidR="00C81D47" w:rsidRPr="00DB78F3">
        <w:rPr>
          <w:rFonts w:eastAsia="Calibri" w:cs="Courier New"/>
          <w:sz w:val="20"/>
          <w:szCs w:val="20"/>
          <w:lang w:eastAsia="it-IT"/>
        </w:rPr>
        <w:t xml:space="preserve">che il consorzio </w:t>
      </w:r>
      <w:r w:rsidR="00C81D47">
        <w:rPr>
          <w:rFonts w:eastAsia="Calibri" w:cs="Courier New"/>
          <w:sz w:val="20"/>
          <w:szCs w:val="20"/>
          <w:lang w:eastAsia="it-IT"/>
        </w:rPr>
        <w:t xml:space="preserve">stabile </w:t>
      </w:r>
      <w:r w:rsidR="00C81D47" w:rsidRPr="00DB78F3">
        <w:rPr>
          <w:rFonts w:eastAsia="Calibri" w:cs="Courier New"/>
          <w:sz w:val="20"/>
          <w:szCs w:val="20"/>
          <w:lang w:eastAsia="it-IT"/>
        </w:rPr>
        <w:t>concorre in proprio</w:t>
      </w:r>
      <w:r w:rsidR="00C81D47">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68329114" w:rsidR="00C41162" w:rsidRDefault="006A7E25" w:rsidP="00B7690A">
      <w:pPr>
        <w:spacing w:before="60" w:after="60" w:line="276" w:lineRule="auto"/>
        <w:ind w:left="284" w:hanging="284"/>
        <w:jc w:val="both"/>
        <w:rPr>
          <w:rFonts w:eastAsia="Calibri" w:cs="Courier New"/>
          <w:sz w:val="20"/>
          <w:szCs w:val="20"/>
          <w:lang w:eastAsia="it-IT"/>
        </w:rPr>
      </w:pPr>
      <w:r>
        <w:rPr>
          <w:rFonts w:eastAsia="Calibri" w:cstheme="minorHAnsi"/>
          <w:sz w:val="20"/>
          <w:szCs w:val="20"/>
          <w:lang w:eastAsia="it-IT"/>
        </w:rPr>
        <w:t>□</w:t>
      </w:r>
      <w:r w:rsidR="00A718A5" w:rsidRPr="006533B7">
        <w:rPr>
          <w:rFonts w:eastAsia="Calibri" w:cs="Courier New"/>
          <w:sz w:val="20"/>
          <w:szCs w:val="20"/>
          <w:lang w:eastAsia="it-IT"/>
        </w:rPr>
        <w:t xml:space="preserve"> </w:t>
      </w:r>
      <w:r w:rsidR="00A718A5"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22A073BE" w:rsidR="00C41162" w:rsidRPr="006533B7" w:rsidRDefault="006A7E25" w:rsidP="00BF1D89">
      <w:pPr>
        <w:spacing w:before="60" w:after="60" w:line="276" w:lineRule="auto"/>
        <w:ind w:left="284" w:hanging="284"/>
        <w:jc w:val="both"/>
        <w:rPr>
          <w:rFonts w:eastAsia="Times New Roman" w:cs="Calibri"/>
          <w:sz w:val="20"/>
          <w:szCs w:val="20"/>
        </w:rPr>
      </w:pPr>
      <w:r>
        <w:rPr>
          <w:rFonts w:eastAsia="Calibri" w:cstheme="minorHAnsi"/>
          <w:sz w:val="20"/>
          <w:szCs w:val="20"/>
          <w:lang w:eastAsia="it-IT"/>
        </w:rPr>
        <w:t>□</w:t>
      </w:r>
      <w:r w:rsidR="00184306" w:rsidRPr="006533B7">
        <w:rPr>
          <w:rFonts w:eastAsia="Calibri" w:cs="Calibri"/>
          <w:sz w:val="20"/>
          <w:szCs w:val="20"/>
          <w:lang w:eastAsia="it-IT"/>
        </w:rPr>
        <w:t xml:space="preserve"> </w:t>
      </w:r>
      <w:r w:rsidR="00BF1D89" w:rsidRPr="006533B7">
        <w:rPr>
          <w:rFonts w:eastAsia="Calibri" w:cs="Calibri"/>
          <w:sz w:val="20"/>
          <w:szCs w:val="20"/>
          <w:lang w:eastAsia="it-IT"/>
        </w:rPr>
        <w:tab/>
      </w:r>
      <w:r w:rsidR="00184306" w:rsidRPr="006533B7">
        <w:rPr>
          <w:rFonts w:eastAsia="Calibri" w:cs="Calibri"/>
          <w:b/>
          <w:sz w:val="20"/>
          <w:szCs w:val="20"/>
          <w:lang w:eastAsia="it-IT"/>
        </w:rPr>
        <w:t>DICHIARA</w:t>
      </w:r>
      <w:r w:rsidR="00184306" w:rsidRPr="006533B7">
        <w:rPr>
          <w:rFonts w:eastAsia="Calibri" w:cs="Calibri"/>
          <w:sz w:val="20"/>
          <w:szCs w:val="20"/>
          <w:lang w:eastAsia="it-IT"/>
        </w:rPr>
        <w:t xml:space="preserve"> che, in</w:t>
      </w:r>
      <w:r w:rsidR="00184306" w:rsidRPr="006533B7">
        <w:rPr>
          <w:rFonts w:eastAsia="Times New Roman" w:cs="Calibri"/>
          <w:sz w:val="20"/>
          <w:szCs w:val="20"/>
        </w:rPr>
        <w:t xml:space="preserve"> caso di aggiudicazione, sarà conferito mandato speciale con rappresentanza o funzioni di capogruppo a ……………………………………………. (</w:t>
      </w:r>
      <w:r w:rsidR="00184306" w:rsidRPr="006533B7">
        <w:rPr>
          <w:rFonts w:eastAsia="Times New Roman" w:cs="Calibri"/>
          <w:i/>
          <w:sz w:val="20"/>
          <w:szCs w:val="20"/>
        </w:rPr>
        <w:t>indicare l’operatore che sarà nominato capogruppo</w:t>
      </w:r>
      <w:r w:rsidR="00184306" w:rsidRPr="006533B7">
        <w:rPr>
          <w:rFonts w:eastAsia="Times New Roman" w:cs="Calibri"/>
          <w:sz w:val="20"/>
          <w:szCs w:val="20"/>
        </w:rPr>
        <w:t>);</w:t>
      </w:r>
    </w:p>
    <w:p w14:paraId="253CA9E5" w14:textId="0B77D965" w:rsidR="00C41162" w:rsidRDefault="006A7E25" w:rsidP="00BF1D89">
      <w:pPr>
        <w:spacing w:before="60" w:after="60" w:line="276" w:lineRule="auto"/>
        <w:ind w:left="284" w:hanging="284"/>
        <w:jc w:val="both"/>
        <w:rPr>
          <w:rFonts w:eastAsia="Times New Roman" w:cs="Calibri"/>
          <w:sz w:val="20"/>
          <w:szCs w:val="20"/>
        </w:rPr>
      </w:pPr>
      <w:r>
        <w:rPr>
          <w:rFonts w:eastAsia="Calibri" w:cstheme="minorHAnsi"/>
          <w:sz w:val="20"/>
          <w:szCs w:val="20"/>
          <w:lang w:eastAsia="it-IT"/>
        </w:rPr>
        <w:t>□</w:t>
      </w:r>
      <w:r w:rsidR="00184306" w:rsidRPr="006533B7">
        <w:rPr>
          <w:rFonts w:eastAsia="Calibri" w:cs="Calibri"/>
          <w:sz w:val="20"/>
          <w:szCs w:val="20"/>
          <w:lang w:eastAsia="it-IT"/>
        </w:rPr>
        <w:t xml:space="preserve"> </w:t>
      </w:r>
      <w:r w:rsidR="00BF1D89" w:rsidRPr="006533B7">
        <w:rPr>
          <w:rFonts w:eastAsia="Calibri" w:cs="Calibri"/>
          <w:sz w:val="20"/>
          <w:szCs w:val="20"/>
          <w:lang w:eastAsia="it-IT"/>
        </w:rPr>
        <w:tab/>
      </w:r>
      <w:r w:rsidR="00184306" w:rsidRPr="006533B7">
        <w:rPr>
          <w:rFonts w:eastAsia="Times New Roman" w:cs="Calibri"/>
          <w:b/>
          <w:sz w:val="20"/>
          <w:szCs w:val="20"/>
        </w:rPr>
        <w:t>SI IMPEGNA</w:t>
      </w:r>
      <w:r w:rsidR="00184306"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0EE4649B" w:rsidR="00DC60C8" w:rsidRPr="006A7E25" w:rsidRDefault="006A7E25" w:rsidP="006A7E25">
      <w:pPr>
        <w:spacing w:before="60" w:after="60" w:line="276" w:lineRule="auto"/>
        <w:ind w:left="284" w:hanging="284"/>
        <w:jc w:val="both"/>
        <w:rPr>
          <w:rFonts w:eastAsia="Calibri" w:cstheme="minorHAnsi"/>
          <w:sz w:val="20"/>
          <w:szCs w:val="20"/>
          <w:lang w:eastAsia="it-IT"/>
        </w:rPr>
      </w:pPr>
      <w:r w:rsidRPr="006A7E25">
        <w:rPr>
          <w:rFonts w:eastAsia="Calibri" w:cstheme="minorHAnsi"/>
          <w:sz w:val="20"/>
          <w:szCs w:val="20"/>
          <w:lang w:eastAsia="it-IT"/>
        </w:rPr>
        <w:t>□</w:t>
      </w:r>
      <w:r w:rsidRPr="006A7E25">
        <w:rPr>
          <w:rFonts w:eastAsia="Calibri" w:cstheme="minorHAnsi"/>
          <w:sz w:val="20"/>
          <w:szCs w:val="20"/>
          <w:lang w:eastAsia="it-IT"/>
        </w:rPr>
        <w:tab/>
      </w:r>
      <w:r w:rsidR="00DC60C8" w:rsidRPr="006A7E25">
        <w:rPr>
          <w:rFonts w:eastAsia="Calibri" w:cstheme="minorHAnsi"/>
          <w:b/>
          <w:bCs/>
          <w:sz w:val="20"/>
          <w:szCs w:val="20"/>
          <w:lang w:eastAsia="it-IT"/>
        </w:rPr>
        <w:t>DICHIARA</w:t>
      </w:r>
      <w:r w:rsidR="00DC60C8" w:rsidRPr="006A7E25">
        <w:rPr>
          <w:rFonts w:eastAsia="Calibri" w:cstheme="minorHAnsi"/>
          <w:sz w:val="20"/>
          <w:szCs w:val="20"/>
          <w:lang w:eastAsia="it-IT"/>
        </w:rPr>
        <w:t xml:space="preserve"> di non partecipare</w:t>
      </w:r>
      <w:r w:rsidR="00132C2D" w:rsidRPr="006A7E25">
        <w:rPr>
          <w:rFonts w:eastAsia="Calibri" w:cstheme="minorHAnsi"/>
          <w:sz w:val="20"/>
          <w:szCs w:val="20"/>
          <w:lang w:eastAsia="it-IT"/>
        </w:rPr>
        <w:t xml:space="preserve"> alla medesima gara contemporaneamente</w:t>
      </w:r>
      <w:r w:rsidR="00DC60C8" w:rsidRPr="006A7E25">
        <w:rPr>
          <w:rFonts w:eastAsia="Calibri" w:cstheme="minorHAnsi"/>
          <w:sz w:val="20"/>
          <w:szCs w:val="20"/>
          <w:lang w:eastAsia="it-IT"/>
        </w:rPr>
        <w:t xml:space="preserve"> in form</w:t>
      </w:r>
      <w:r w:rsidR="00132C2D" w:rsidRPr="006A7E25">
        <w:rPr>
          <w:rFonts w:eastAsia="Calibri" w:cstheme="minorHAnsi"/>
          <w:sz w:val="20"/>
          <w:szCs w:val="20"/>
          <w:lang w:eastAsia="it-IT"/>
        </w:rPr>
        <w:t>e diverse</w:t>
      </w:r>
      <w:r w:rsidR="00DC60C8" w:rsidRPr="006A7E25">
        <w:rPr>
          <w:rFonts w:eastAsia="Calibri" w:cstheme="minorHAnsi"/>
          <w:sz w:val="20"/>
          <w:szCs w:val="20"/>
          <w:lang w:eastAsia="it-IT"/>
        </w:rPr>
        <w:t xml:space="preserve"> </w:t>
      </w:r>
      <w:r w:rsidR="00132C2D" w:rsidRPr="006A7E25">
        <w:rPr>
          <w:rFonts w:eastAsia="Calibri" w:cstheme="minorHAnsi"/>
          <w:sz w:val="20"/>
          <w:szCs w:val="20"/>
          <w:lang w:eastAsia="it-IT"/>
        </w:rPr>
        <w:t>(</w:t>
      </w:r>
      <w:r w:rsidR="00DC60C8" w:rsidRPr="006A7E25">
        <w:rPr>
          <w:rFonts w:eastAsia="Calibri" w:cstheme="minorHAnsi"/>
          <w:sz w:val="20"/>
          <w:szCs w:val="20"/>
          <w:lang w:eastAsia="it-IT"/>
        </w:rPr>
        <w:t>singola/associata</w:t>
      </w:r>
      <w:r w:rsidR="00132C2D" w:rsidRPr="006A7E25">
        <w:rPr>
          <w:rFonts w:eastAsia="Calibri" w:cstheme="minorHAnsi"/>
          <w:sz w:val="20"/>
          <w:szCs w:val="20"/>
          <w:lang w:eastAsia="it-IT"/>
        </w:rPr>
        <w:t>,</w:t>
      </w:r>
      <w:r w:rsidR="00DC60C8" w:rsidRPr="006A7E25">
        <w:rPr>
          <w:rFonts w:eastAsia="Calibri" w:cstheme="minorHAnsi"/>
          <w:sz w:val="20"/>
          <w:szCs w:val="20"/>
          <w:lang w:eastAsia="it-IT"/>
        </w:rPr>
        <w:t xml:space="preserve"> </w:t>
      </w:r>
      <w:r w:rsidR="00132C2D" w:rsidRPr="006A7E25">
        <w:rPr>
          <w:rFonts w:eastAsia="Calibri" w:cstheme="minorHAnsi"/>
          <w:sz w:val="20"/>
          <w:szCs w:val="20"/>
          <w:lang w:eastAsia="it-IT"/>
        </w:rPr>
        <w:t xml:space="preserve">in più forme associate, in forma singola e quale consorziato esecutore di un consorzio) </w:t>
      </w:r>
      <w:r w:rsidR="00DC60C8" w:rsidRPr="006A7E25">
        <w:rPr>
          <w:rFonts w:eastAsia="Calibri" w:cstheme="minorHAnsi"/>
          <w:sz w:val="20"/>
          <w:szCs w:val="20"/>
          <w:lang w:eastAsia="it-IT"/>
        </w:rPr>
        <w:t xml:space="preserve">e come </w:t>
      </w:r>
      <w:r w:rsidR="003E6494" w:rsidRPr="006A7E25">
        <w:rPr>
          <w:rFonts w:eastAsia="Calibri" w:cstheme="minorHAnsi"/>
          <w:sz w:val="20"/>
          <w:szCs w:val="20"/>
          <w:lang w:eastAsia="it-IT"/>
        </w:rPr>
        <w:t xml:space="preserve">impresa </w:t>
      </w:r>
      <w:r w:rsidR="00DC60C8" w:rsidRPr="006A7E25">
        <w:rPr>
          <w:rFonts w:eastAsia="Calibri" w:cstheme="minorHAnsi"/>
          <w:sz w:val="20"/>
          <w:szCs w:val="20"/>
          <w:lang w:eastAsia="it-IT"/>
        </w:rPr>
        <w:t xml:space="preserve">ausiliaria di altro concorrente che </w:t>
      </w:r>
      <w:r w:rsidR="003E6494" w:rsidRPr="006A7E25">
        <w:rPr>
          <w:rFonts w:eastAsia="Calibri" w:cstheme="minorHAnsi"/>
          <w:sz w:val="20"/>
          <w:szCs w:val="20"/>
          <w:lang w:eastAsia="it-IT"/>
        </w:rPr>
        <w:t>è</w:t>
      </w:r>
      <w:r w:rsidR="00DC60C8" w:rsidRPr="006A7E25">
        <w:rPr>
          <w:rFonts w:eastAsia="Calibri" w:cstheme="minorHAns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77891811" w:rsidR="00DC60C8" w:rsidRDefault="006A7E25" w:rsidP="00DC60C8">
      <w:pPr>
        <w:spacing w:before="60" w:after="60" w:line="276" w:lineRule="auto"/>
        <w:ind w:left="284" w:hanging="284"/>
        <w:jc w:val="both"/>
        <w:rPr>
          <w:rFonts w:eastAsia="Calibri" w:cs="Calibri"/>
          <w:sz w:val="20"/>
          <w:szCs w:val="20"/>
          <w:lang w:eastAsia="it-IT"/>
        </w:rPr>
      </w:pPr>
      <w:r>
        <w:rPr>
          <w:rFonts w:eastAsia="Calibri" w:cstheme="minorHAnsi"/>
          <w:sz w:val="20"/>
          <w:szCs w:val="20"/>
          <w:lang w:eastAsia="it-IT"/>
        </w:rPr>
        <w:t>□</w:t>
      </w:r>
      <w:r w:rsidR="00DC60C8" w:rsidRPr="000C6388">
        <w:rPr>
          <w:rFonts w:eastAsia="Calibri" w:cs="Courier New"/>
          <w:sz w:val="20"/>
          <w:szCs w:val="20"/>
          <w:lang w:eastAsia="it-IT"/>
        </w:rPr>
        <w:t xml:space="preserve"> </w:t>
      </w:r>
      <w:r w:rsidR="00DC60C8" w:rsidRPr="000C6388">
        <w:rPr>
          <w:rFonts w:eastAsia="Calibri" w:cs="Courier New"/>
          <w:sz w:val="20"/>
          <w:szCs w:val="20"/>
          <w:lang w:eastAsia="it-IT"/>
        </w:rPr>
        <w:tab/>
      </w:r>
      <w:r w:rsidR="00DC60C8" w:rsidRPr="000C6388">
        <w:rPr>
          <w:rFonts w:eastAsia="Calibri" w:cs="Courier New"/>
          <w:b/>
          <w:sz w:val="20"/>
          <w:szCs w:val="20"/>
          <w:lang w:eastAsia="it-IT"/>
        </w:rPr>
        <w:t>DICHIARA</w:t>
      </w:r>
      <w:r w:rsidR="00DC60C8" w:rsidRPr="000C6388">
        <w:rPr>
          <w:rFonts w:eastAsia="Calibri" w:cs="Courier New"/>
          <w:sz w:val="20"/>
          <w:szCs w:val="20"/>
          <w:lang w:eastAsia="it-IT"/>
        </w:rPr>
        <w:t xml:space="preserve"> </w:t>
      </w:r>
      <w:r w:rsidR="00DC60C8" w:rsidRPr="000C6388">
        <w:rPr>
          <w:rFonts w:eastAsia="Calibri" w:cs="Calibri"/>
          <w:sz w:val="20"/>
          <w:szCs w:val="20"/>
          <w:lang w:eastAsia="it-IT"/>
        </w:rPr>
        <w:t>di partecipare in più di una forma, ………………… &lt;</w:t>
      </w:r>
      <w:r w:rsidR="00DC60C8" w:rsidRPr="000C6388">
        <w:rPr>
          <w:rFonts w:eastAsia="Calibri" w:cs="Calibri"/>
          <w:i/>
          <w:sz w:val="20"/>
          <w:szCs w:val="20"/>
          <w:lang w:eastAsia="it-IT"/>
        </w:rPr>
        <w:t>indicare quali</w:t>
      </w:r>
      <w:r w:rsidR="00DC60C8"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17574937" w:rsidR="000043C6" w:rsidRPr="006A7E25" w:rsidRDefault="006A7E25" w:rsidP="006A7E25">
      <w:pPr>
        <w:spacing w:before="60" w:after="60" w:line="276" w:lineRule="auto"/>
        <w:ind w:left="284" w:hanging="284"/>
        <w:jc w:val="both"/>
        <w:rPr>
          <w:rFonts w:eastAsia="Calibri" w:cstheme="minorHAnsi"/>
          <w:sz w:val="20"/>
          <w:szCs w:val="20"/>
          <w:lang w:eastAsia="it-IT"/>
        </w:rPr>
      </w:pPr>
      <w:r w:rsidRPr="006A7E25">
        <w:rPr>
          <w:rFonts w:eastAsia="Calibri" w:cstheme="minorHAnsi"/>
          <w:sz w:val="20"/>
          <w:szCs w:val="20"/>
          <w:lang w:eastAsia="it-IT"/>
        </w:rPr>
        <w:t>□</w:t>
      </w:r>
      <w:r>
        <w:rPr>
          <w:rFonts w:eastAsia="Calibri" w:cstheme="minorHAnsi"/>
          <w:sz w:val="20"/>
          <w:szCs w:val="20"/>
          <w:lang w:eastAsia="it-IT"/>
        </w:rPr>
        <w:tab/>
      </w:r>
      <w:r w:rsidR="000043C6" w:rsidRPr="006A7E25">
        <w:rPr>
          <w:rFonts w:eastAsia="Calibri" w:cstheme="minorHAnsi"/>
          <w:b/>
          <w:bCs/>
          <w:sz w:val="20"/>
          <w:szCs w:val="20"/>
          <w:lang w:eastAsia="it-IT"/>
        </w:rPr>
        <w:t>DICHIARA</w:t>
      </w:r>
      <w:r w:rsidR="000043C6" w:rsidRPr="006A7E25">
        <w:rPr>
          <w:rFonts w:eastAsia="Calibri" w:cstheme="minorHAnsi"/>
          <w:sz w:val="20"/>
          <w:szCs w:val="20"/>
          <w:lang w:eastAsia="it-IT"/>
        </w:rPr>
        <w:t xml:space="preserve"> di avere prestato risorse, in qualità di impresa ausiliaria al concorrente …. &lt;indicare il nominativo&gt;, che se ne è avvalso ai fini del miglioramento dell’offerta,</w:t>
      </w:r>
      <w:r w:rsidR="00766533" w:rsidRPr="006A7E25">
        <w:rPr>
          <w:rFonts w:eastAsia="Calibri" w:cstheme="minorHAnsi"/>
          <w:sz w:val="20"/>
          <w:szCs w:val="20"/>
          <w:lang w:eastAsia="it-IT"/>
        </w:rPr>
        <w:t xml:space="preserve"> e </w:t>
      </w:r>
      <w:r w:rsidR="000043C6" w:rsidRPr="006A7E25">
        <w:rPr>
          <w:rFonts w:eastAsia="Calibri" w:cstheme="minorHAnsi"/>
          <w:sz w:val="20"/>
          <w:szCs w:val="20"/>
          <w:lang w:eastAsia="it-IT"/>
        </w:rPr>
        <w:t xml:space="preserve">inserisce nel FVOE idonea documentazione atta a dimostrare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5F337B85" w:rsidR="00C41162" w:rsidRPr="006533B7" w:rsidRDefault="006A7E25" w:rsidP="00BF1D89">
      <w:pPr>
        <w:spacing w:before="60" w:after="60" w:line="276" w:lineRule="auto"/>
        <w:ind w:left="284" w:hanging="284"/>
        <w:jc w:val="both"/>
        <w:rPr>
          <w:rFonts w:eastAsia="Calibri" w:cs="Calibri"/>
          <w:sz w:val="20"/>
          <w:szCs w:val="20"/>
          <w:lang w:eastAsia="it-IT"/>
        </w:rPr>
      </w:pPr>
      <w:r>
        <w:rPr>
          <w:rFonts w:eastAsia="Calibri" w:cstheme="minorHAnsi"/>
          <w:sz w:val="20"/>
          <w:szCs w:val="20"/>
          <w:lang w:eastAsia="it-IT"/>
        </w:rPr>
        <w:t>□</w:t>
      </w:r>
      <w:r w:rsidR="00184306" w:rsidRPr="006533B7">
        <w:rPr>
          <w:rFonts w:eastAsia="Calibri" w:cs="Calibri"/>
          <w:sz w:val="20"/>
          <w:szCs w:val="20"/>
          <w:lang w:eastAsia="it-IT"/>
        </w:rPr>
        <w:t xml:space="preserve"> </w:t>
      </w:r>
      <w:r w:rsidR="00BF1D89" w:rsidRPr="006533B7">
        <w:rPr>
          <w:rFonts w:eastAsia="Calibri" w:cs="Calibri"/>
          <w:sz w:val="20"/>
          <w:szCs w:val="20"/>
          <w:lang w:eastAsia="it-IT"/>
        </w:rPr>
        <w:tab/>
      </w:r>
      <w:r w:rsidR="00184306" w:rsidRPr="006533B7">
        <w:rPr>
          <w:rFonts w:eastAsia="Calibri" w:cs="Calibri"/>
          <w:b/>
          <w:sz w:val="20"/>
          <w:szCs w:val="20"/>
          <w:lang w:eastAsia="it-IT"/>
        </w:rPr>
        <w:t>DICHIARA</w:t>
      </w:r>
      <w:r w:rsidR="00184306"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5975F03F" w:rsidR="00C41162" w:rsidRPr="00607BC1" w:rsidRDefault="006A7E25" w:rsidP="00607BC1">
      <w:pPr>
        <w:spacing w:before="60" w:after="60" w:line="276" w:lineRule="auto"/>
        <w:ind w:left="284" w:hanging="284"/>
        <w:jc w:val="both"/>
        <w:rPr>
          <w:rFonts w:eastAsia="Calibri" w:cs="Courier New"/>
          <w:sz w:val="20"/>
          <w:szCs w:val="20"/>
          <w:lang w:eastAsia="it-IT"/>
        </w:rPr>
      </w:pPr>
      <w:r>
        <w:rPr>
          <w:rFonts w:eastAsia="Calibri" w:cstheme="minorHAnsi"/>
          <w:sz w:val="20"/>
          <w:szCs w:val="20"/>
          <w:lang w:eastAsia="it-IT"/>
        </w:rPr>
        <w:t>□</w:t>
      </w:r>
      <w:r w:rsidR="00184306"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457FAD85" w:rsidR="00E15135" w:rsidRPr="006A7E25" w:rsidRDefault="006A7E25" w:rsidP="00E15135">
      <w:pPr>
        <w:spacing w:before="60" w:after="60" w:line="276" w:lineRule="auto"/>
        <w:ind w:left="284" w:hanging="284"/>
        <w:jc w:val="both"/>
        <w:rPr>
          <w:rFonts w:eastAsia="Calibri" w:cstheme="minorHAnsi"/>
          <w:sz w:val="20"/>
          <w:szCs w:val="20"/>
          <w:lang w:eastAsia="it-IT"/>
        </w:rPr>
      </w:pPr>
      <w:r>
        <w:rPr>
          <w:rFonts w:eastAsia="Calibri" w:cstheme="minorHAnsi"/>
          <w:sz w:val="20"/>
          <w:szCs w:val="20"/>
          <w:lang w:eastAsia="it-IT"/>
        </w:rPr>
        <w:t>□</w:t>
      </w:r>
      <w:r>
        <w:rPr>
          <w:rFonts w:eastAsia="Calibri" w:cstheme="minorHAnsi"/>
          <w:sz w:val="20"/>
          <w:szCs w:val="20"/>
          <w:lang w:eastAsia="it-IT"/>
        </w:rPr>
        <w:tab/>
      </w:r>
      <w:r w:rsidR="00E15135" w:rsidRPr="006A7E25">
        <w:rPr>
          <w:rFonts w:eastAsia="Calibri" w:cstheme="minorHAnsi"/>
          <w:b/>
          <w:bCs/>
          <w:sz w:val="20"/>
          <w:szCs w:val="20"/>
          <w:lang w:eastAsia="it-IT"/>
        </w:rPr>
        <w:t>DICHIARA</w:t>
      </w:r>
      <w:r w:rsidR="00E15135" w:rsidRPr="006A7E25">
        <w:rPr>
          <w:rFonts w:eastAsia="Calibri" w:cstheme="minorHAnsi"/>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396E3172" w:rsidR="00121EA8" w:rsidRDefault="006A7E25" w:rsidP="00121EA8">
      <w:pPr>
        <w:spacing w:before="60" w:after="60" w:line="276" w:lineRule="auto"/>
        <w:ind w:left="284" w:hanging="284"/>
        <w:jc w:val="both"/>
        <w:rPr>
          <w:rFonts w:eastAsia="Calibri" w:cs="Calibri"/>
          <w:sz w:val="20"/>
          <w:szCs w:val="20"/>
          <w:lang w:eastAsia="it-IT"/>
        </w:rPr>
      </w:pPr>
      <w:r>
        <w:rPr>
          <w:rFonts w:eastAsia="Calibri" w:cstheme="minorHAnsi"/>
          <w:sz w:val="20"/>
          <w:szCs w:val="20"/>
          <w:lang w:eastAsia="it-IT"/>
        </w:rPr>
        <w:t>□</w:t>
      </w:r>
      <w:r w:rsidR="00184306" w:rsidRPr="006533B7">
        <w:rPr>
          <w:rFonts w:eastAsia="Calibri" w:cs="Calibri"/>
          <w:sz w:val="20"/>
          <w:szCs w:val="20"/>
          <w:lang w:eastAsia="it-IT"/>
        </w:rPr>
        <w:t xml:space="preserve"> </w:t>
      </w:r>
      <w:r w:rsidR="00BF1D89" w:rsidRPr="006533B7">
        <w:rPr>
          <w:rFonts w:eastAsia="Calibri" w:cs="Calibri"/>
          <w:sz w:val="20"/>
          <w:szCs w:val="20"/>
          <w:lang w:eastAsia="it-IT"/>
        </w:rPr>
        <w:tab/>
      </w:r>
      <w:r w:rsidR="00184306"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lastRenderedPageBreak/>
        <w:t xml:space="preserve">Dichiarazioni in caso di avvalimento </w:t>
      </w:r>
      <w:r w:rsidRPr="006533B7">
        <w:rPr>
          <w:b/>
          <w:i/>
          <w:color w:val="4472C4" w:themeColor="accent5"/>
          <w:sz w:val="20"/>
          <w:szCs w:val="20"/>
        </w:rPr>
        <w:t xml:space="preserve">(da ripetere per ciascuna impresa ausiliaria)  </w:t>
      </w:r>
    </w:p>
    <w:p w14:paraId="23D0693F" w14:textId="6821AFC6" w:rsidR="00C41162" w:rsidRPr="006533B7" w:rsidRDefault="006A7E25" w:rsidP="00BF1D89">
      <w:pPr>
        <w:spacing w:before="60" w:after="60" w:line="276" w:lineRule="auto"/>
        <w:ind w:left="284" w:hanging="284"/>
        <w:jc w:val="both"/>
        <w:rPr>
          <w:rFonts w:eastAsia="Calibri" w:cs="Calibri"/>
          <w:sz w:val="20"/>
          <w:szCs w:val="20"/>
          <w:lang w:eastAsia="it-IT"/>
        </w:rPr>
      </w:pPr>
      <w:r>
        <w:rPr>
          <w:rFonts w:eastAsia="Calibri" w:cstheme="minorHAnsi"/>
          <w:sz w:val="20"/>
          <w:szCs w:val="20"/>
          <w:lang w:eastAsia="it-IT"/>
        </w:rPr>
        <w:t>□</w:t>
      </w:r>
      <w:r w:rsidR="00184306" w:rsidRPr="006533B7">
        <w:rPr>
          <w:rFonts w:eastAsia="Calibri" w:cs="Calibri"/>
          <w:sz w:val="20"/>
          <w:szCs w:val="20"/>
          <w:lang w:eastAsia="it-IT"/>
        </w:rPr>
        <w:t xml:space="preserve"> </w:t>
      </w:r>
      <w:r w:rsidR="00BF1D89" w:rsidRPr="006533B7">
        <w:rPr>
          <w:rFonts w:eastAsia="Calibri" w:cs="Calibri"/>
          <w:sz w:val="20"/>
          <w:szCs w:val="20"/>
          <w:lang w:eastAsia="it-IT"/>
        </w:rPr>
        <w:tab/>
      </w:r>
      <w:r w:rsidR="00184306" w:rsidRPr="006533B7">
        <w:rPr>
          <w:rFonts w:eastAsia="Calibri" w:cs="Calibri"/>
          <w:b/>
          <w:sz w:val="20"/>
          <w:szCs w:val="20"/>
          <w:lang w:eastAsia="it-IT"/>
        </w:rPr>
        <w:t>DICHIARA</w:t>
      </w:r>
      <w:r w:rsidR="00184306"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00184306"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7D7592EA" w:rsidR="00A740E5" w:rsidRDefault="006A7E25" w:rsidP="00CC1491">
      <w:pPr>
        <w:spacing w:before="60" w:after="60" w:line="276" w:lineRule="auto"/>
        <w:ind w:left="284" w:hanging="284"/>
        <w:jc w:val="both"/>
        <w:rPr>
          <w:rFonts w:eastAsia="Calibri" w:cs="Calibri"/>
          <w:sz w:val="20"/>
          <w:szCs w:val="20"/>
          <w:lang w:eastAsia="it-IT"/>
        </w:rPr>
      </w:pPr>
      <w:r>
        <w:rPr>
          <w:rFonts w:eastAsia="Calibri" w:cstheme="minorHAnsi"/>
          <w:sz w:val="20"/>
          <w:szCs w:val="20"/>
          <w:lang w:eastAsia="it-IT"/>
        </w:rPr>
        <w:t>□</w:t>
      </w:r>
      <w:r w:rsidR="00184306"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00184306" w:rsidRPr="006533B7">
        <w:rPr>
          <w:rFonts w:eastAsia="Calibri" w:cs="Calibri"/>
          <w:b/>
          <w:sz w:val="20"/>
          <w:szCs w:val="20"/>
          <w:lang w:eastAsia="it-IT"/>
        </w:rPr>
        <w:t>DICHIARA</w:t>
      </w:r>
      <w:r w:rsidR="00184306"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00184306" w:rsidRPr="006533B7">
        <w:rPr>
          <w:rFonts w:eastAsia="Calibri" w:cs="Calibri"/>
          <w:sz w:val="20"/>
          <w:szCs w:val="20"/>
          <w:lang w:eastAsia="it-IT"/>
        </w:rPr>
        <w:t xml:space="preserve"> al fine di migliorare l’offerta </w:t>
      </w:r>
      <w:r w:rsidR="00184306" w:rsidRPr="006533B7">
        <w:rPr>
          <w:rFonts w:eastAsia="Calibri" w:cs="Calibri"/>
          <w:b/>
          <w:i/>
          <w:sz w:val="20"/>
          <w:szCs w:val="20"/>
          <w:lang w:eastAsia="it-IT"/>
        </w:rPr>
        <w:t xml:space="preserve">[N.B.: i requisiti oggetto di avvalimento dovranno essere indicati esclusivamente nel contratto di avvalimento] </w:t>
      </w:r>
      <w:r w:rsidR="00184306"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21043B8" w:rsidR="00541130" w:rsidRPr="00BE4D70" w:rsidRDefault="00BE4D70" w:rsidP="00BE4D70">
      <w:pPr>
        <w:ind w:left="284" w:hanging="284"/>
        <w:jc w:val="both"/>
        <w:rPr>
          <w:rFonts w:eastAsia="Calibri" w:cs="Calibri"/>
          <w:b/>
          <w:sz w:val="20"/>
          <w:szCs w:val="20"/>
          <w:lang w:eastAsia="it-IT"/>
        </w:rPr>
      </w:pPr>
      <w:r w:rsidRPr="00BE4D70">
        <w:rPr>
          <w:rFonts w:eastAsia="Calibri" w:cstheme="minorHAnsi"/>
          <w:sz w:val="20"/>
          <w:szCs w:val="20"/>
          <w:lang w:eastAsia="it-IT"/>
        </w:rPr>
        <w:t>□</w:t>
      </w:r>
      <w:r>
        <w:rPr>
          <w:rFonts w:eastAsia="Calibri" w:cstheme="minorHAnsi"/>
          <w:sz w:val="20"/>
          <w:szCs w:val="20"/>
          <w:lang w:eastAsia="it-IT"/>
        </w:rPr>
        <w:t xml:space="preserve">    </w:t>
      </w:r>
      <w:r w:rsidR="00113297" w:rsidRPr="00BE4D70">
        <w:rPr>
          <w:rFonts w:eastAsia="Calibri" w:cstheme="minorHAnsi"/>
          <w:b/>
          <w:bCs/>
          <w:sz w:val="20"/>
          <w:szCs w:val="20"/>
          <w:lang w:eastAsia="it-IT"/>
        </w:rPr>
        <w:t>SI IMPEGNA</w:t>
      </w:r>
      <w:r w:rsidR="00113297" w:rsidRPr="00BE4D70">
        <w:rPr>
          <w:rFonts w:eastAsia="Calibri" w:cstheme="minorHAnsi"/>
          <w:sz w:val="20"/>
          <w:szCs w:val="20"/>
          <w:lang w:eastAsia="it-IT"/>
        </w:rPr>
        <w:t xml:space="preserve"> </w:t>
      </w:r>
      <w:r w:rsidR="003B2214" w:rsidRPr="00BE4D70">
        <w:rPr>
          <w:rFonts w:eastAsia="Calibri" w:cstheme="minorHAnsi"/>
          <w:sz w:val="20"/>
          <w:szCs w:val="20"/>
          <w:lang w:eastAsia="it-IT"/>
        </w:rPr>
        <w:t xml:space="preserve">in caso di ricorso al subappalto, </w:t>
      </w:r>
      <w:r w:rsidR="003F779C" w:rsidRPr="00BE4D70">
        <w:rPr>
          <w:rFonts w:eastAsia="Calibri" w:cstheme="minorHAnsi"/>
          <w:sz w:val="20"/>
          <w:szCs w:val="20"/>
          <w:lang w:eastAsia="it-IT"/>
        </w:rPr>
        <w:t>a subappalta</w:t>
      </w:r>
      <w:r w:rsidR="00113297" w:rsidRPr="00BE4D70">
        <w:rPr>
          <w:rFonts w:eastAsia="Calibri" w:cstheme="minorHAnsi"/>
          <w:sz w:val="20"/>
          <w:szCs w:val="20"/>
          <w:lang w:eastAsia="it-IT"/>
        </w:rPr>
        <w:t xml:space="preserve">re alle piccole e medie imprese </w:t>
      </w:r>
      <w:r w:rsidR="004F0644" w:rsidRPr="00BE4D70">
        <w:rPr>
          <w:rFonts w:eastAsia="Calibri" w:cstheme="minorHAnsi"/>
          <w:sz w:val="20"/>
          <w:szCs w:val="20"/>
          <w:lang w:eastAsia="it-IT"/>
        </w:rPr>
        <w:t xml:space="preserve">una quota non inferiore al </w:t>
      </w:r>
      <w:r w:rsidR="00DC3942" w:rsidRPr="00BE4D70">
        <w:rPr>
          <w:rFonts w:eastAsia="Calibri" w:cstheme="minorHAnsi"/>
          <w:sz w:val="20"/>
          <w:szCs w:val="20"/>
          <w:lang w:eastAsia="it-IT"/>
        </w:rPr>
        <w:t>20</w:t>
      </w:r>
      <w:r w:rsidR="002B48A1" w:rsidRPr="00BE4D70">
        <w:rPr>
          <w:rFonts w:eastAsia="Calibri" w:cstheme="minorHAnsi"/>
          <w:sz w:val="20"/>
          <w:szCs w:val="20"/>
          <w:lang w:eastAsia="it-IT"/>
        </w:rPr>
        <w:t xml:space="preserve">% </w:t>
      </w:r>
      <w:r w:rsidR="00DC3942" w:rsidRPr="00BE4D70">
        <w:rPr>
          <w:rFonts w:eastAsia="Calibri" w:cstheme="minorHAnsi"/>
          <w:sz w:val="20"/>
          <w:szCs w:val="20"/>
          <w:lang w:eastAsia="it-IT"/>
        </w:rPr>
        <w:t>delle</w:t>
      </w:r>
      <w:r w:rsidR="00DC3942" w:rsidRPr="00BE4D70">
        <w:rPr>
          <w:rFonts w:eastAsia="Calibri" w:cs="Calibri"/>
          <w:sz w:val="20"/>
          <w:szCs w:val="20"/>
          <w:lang w:eastAsia="it-IT"/>
        </w:rPr>
        <w:t xml:space="preserve"> prestazioni </w:t>
      </w:r>
      <w:r w:rsidR="002220EB" w:rsidRPr="00BE4D70">
        <w:rPr>
          <w:rFonts w:eastAsia="Calibri" w:cs="Calibri"/>
          <w:sz w:val="20"/>
          <w:szCs w:val="20"/>
          <w:lang w:eastAsia="it-IT"/>
        </w:rPr>
        <w:t>che intende subappaltare</w:t>
      </w:r>
      <w:r w:rsidR="00541130" w:rsidRPr="00BE4D7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6F26F35F" w:rsidR="00907E41" w:rsidRPr="00BE4D70" w:rsidRDefault="00BE4D70" w:rsidP="00BE4D70">
      <w:pPr>
        <w:ind w:left="284" w:hanging="284"/>
        <w:jc w:val="both"/>
        <w:rPr>
          <w:rFonts w:eastAsia="Calibri" w:cstheme="minorHAnsi"/>
          <w:sz w:val="20"/>
          <w:szCs w:val="20"/>
          <w:lang w:eastAsia="it-IT"/>
        </w:rPr>
      </w:pPr>
      <w:r w:rsidRPr="00BE4D70">
        <w:rPr>
          <w:rFonts w:eastAsia="Calibri" w:cstheme="minorHAnsi"/>
          <w:sz w:val="20"/>
          <w:szCs w:val="20"/>
          <w:lang w:eastAsia="it-IT"/>
        </w:rPr>
        <w:t>□</w:t>
      </w:r>
      <w:r>
        <w:rPr>
          <w:rFonts w:eastAsia="Calibri" w:cstheme="minorHAnsi"/>
          <w:sz w:val="20"/>
          <w:szCs w:val="20"/>
          <w:lang w:eastAsia="it-IT"/>
        </w:rPr>
        <w:t xml:space="preserve">   </w:t>
      </w:r>
      <w:r w:rsidR="00DC3942" w:rsidRPr="00BE4D70">
        <w:rPr>
          <w:rFonts w:eastAsia="Calibri" w:cstheme="minorHAnsi"/>
          <w:b/>
          <w:bCs/>
          <w:sz w:val="20"/>
          <w:szCs w:val="20"/>
          <w:lang w:eastAsia="it-IT"/>
        </w:rPr>
        <w:t>DICHIARA</w:t>
      </w:r>
      <w:r w:rsidR="002B48A1" w:rsidRPr="00BE4D70">
        <w:rPr>
          <w:rFonts w:eastAsia="Calibri" w:cstheme="minorHAnsi"/>
          <w:sz w:val="20"/>
          <w:szCs w:val="20"/>
          <w:lang w:eastAsia="it-IT"/>
        </w:rPr>
        <w:t xml:space="preserve">, in caso di ricorso al subappalto, </w:t>
      </w:r>
      <w:r w:rsidR="0030059B" w:rsidRPr="00BE4D70">
        <w:rPr>
          <w:rFonts w:eastAsia="Calibri" w:cstheme="minorHAnsi"/>
          <w:sz w:val="20"/>
          <w:szCs w:val="20"/>
          <w:lang w:eastAsia="it-IT"/>
        </w:rPr>
        <w:t xml:space="preserve">di </w:t>
      </w:r>
      <w:r w:rsidR="002B48A1" w:rsidRPr="00BE4D70">
        <w:rPr>
          <w:rFonts w:eastAsia="Calibri" w:cstheme="minorHAnsi"/>
          <w:sz w:val="20"/>
          <w:szCs w:val="20"/>
          <w:lang w:eastAsia="it-IT"/>
        </w:rPr>
        <w:t xml:space="preserve">subappaltare alle piccole e medie imprese </w:t>
      </w:r>
      <w:r w:rsidR="004F0644" w:rsidRPr="00BE4D70">
        <w:rPr>
          <w:rFonts w:eastAsia="Calibri" w:cstheme="minorHAnsi"/>
          <w:sz w:val="20"/>
          <w:szCs w:val="20"/>
          <w:lang w:eastAsia="it-IT"/>
        </w:rPr>
        <w:t xml:space="preserve">una quota non inferiore </w:t>
      </w:r>
      <w:proofErr w:type="gramStart"/>
      <w:r w:rsidR="004F0644" w:rsidRPr="00BE4D70">
        <w:rPr>
          <w:rFonts w:eastAsia="Calibri" w:cstheme="minorHAnsi"/>
          <w:sz w:val="20"/>
          <w:szCs w:val="20"/>
          <w:lang w:eastAsia="it-IT"/>
        </w:rPr>
        <w:t>al</w:t>
      </w:r>
      <w:r w:rsidR="007E380C" w:rsidRPr="00BE4D70">
        <w:rPr>
          <w:rFonts w:eastAsia="Calibri" w:cstheme="minorHAnsi"/>
          <w:sz w:val="20"/>
          <w:szCs w:val="20"/>
          <w:lang w:eastAsia="it-IT"/>
        </w:rPr>
        <w:t xml:space="preserve"> </w:t>
      </w:r>
      <w:r w:rsidRPr="00BE4D70">
        <w:rPr>
          <w:rFonts w:eastAsia="Calibri" w:cstheme="minorHAnsi"/>
          <w:sz w:val="20"/>
          <w:szCs w:val="20"/>
          <w:lang w:eastAsia="it-IT"/>
        </w:rPr>
        <w:t xml:space="preserve"> </w:t>
      </w:r>
      <w:r w:rsidR="004F0644" w:rsidRPr="00BE4D70">
        <w:rPr>
          <w:rFonts w:eastAsia="Calibri" w:cstheme="minorHAnsi"/>
          <w:sz w:val="20"/>
          <w:szCs w:val="20"/>
          <w:lang w:eastAsia="it-IT"/>
        </w:rPr>
        <w:t>…</w:t>
      </w:r>
      <w:proofErr w:type="gramEnd"/>
      <w:r w:rsidR="004F0644" w:rsidRPr="00BE4D70">
        <w:rPr>
          <w:rFonts w:eastAsia="Calibri" w:cstheme="minorHAnsi"/>
          <w:sz w:val="20"/>
          <w:szCs w:val="20"/>
          <w:lang w:eastAsia="it-IT"/>
        </w:rPr>
        <w:t xml:space="preserve">% (indicare </w:t>
      </w:r>
      <w:r w:rsidR="00DC3942" w:rsidRPr="00BE4D70">
        <w:rPr>
          <w:rFonts w:eastAsia="Calibri" w:cstheme="minorHAnsi"/>
          <w:sz w:val="20"/>
          <w:szCs w:val="20"/>
          <w:lang w:eastAsia="it-IT"/>
        </w:rPr>
        <w:t>una percentuale inferiore al 20</w:t>
      </w:r>
      <w:r w:rsidR="00541130" w:rsidRPr="00BE4D70">
        <w:rPr>
          <w:rFonts w:eastAsia="Calibri" w:cstheme="minorHAnsi"/>
          <w:sz w:val="20"/>
          <w:szCs w:val="20"/>
          <w:lang w:eastAsia="it-IT"/>
        </w:rPr>
        <w:t>%</w:t>
      </w:r>
      <w:r w:rsidR="004F0644" w:rsidRPr="00BE4D70">
        <w:rPr>
          <w:rFonts w:eastAsia="Calibri" w:cstheme="minorHAnsi"/>
          <w:sz w:val="20"/>
          <w:szCs w:val="20"/>
          <w:lang w:eastAsia="it-IT"/>
        </w:rPr>
        <w:t>)</w:t>
      </w:r>
      <w:r w:rsidR="002B48A1" w:rsidRPr="00BE4D70">
        <w:rPr>
          <w:rFonts w:eastAsia="Calibri" w:cstheme="minorHAnsi"/>
          <w:sz w:val="20"/>
          <w:szCs w:val="20"/>
          <w:lang w:eastAsia="it-IT"/>
        </w:rPr>
        <w:t xml:space="preserve"> </w:t>
      </w:r>
      <w:r w:rsidR="00E036D8" w:rsidRPr="00BE4D70">
        <w:rPr>
          <w:rFonts w:eastAsia="Calibri" w:cstheme="minorHAnsi"/>
          <w:sz w:val="20"/>
          <w:szCs w:val="20"/>
          <w:lang w:eastAsia="it-IT"/>
        </w:rPr>
        <w:t>delle prestazioni</w:t>
      </w:r>
      <w:r w:rsidR="00DC50A8" w:rsidRPr="00BE4D70">
        <w:rPr>
          <w:rFonts w:eastAsia="Calibri" w:cstheme="minorHAnsi"/>
          <w:sz w:val="20"/>
          <w:szCs w:val="20"/>
          <w:lang w:eastAsia="it-IT"/>
        </w:rPr>
        <w:t xml:space="preserve"> che intende subappaltare</w:t>
      </w:r>
      <w:r w:rsidR="00DC3942" w:rsidRPr="00BE4D70">
        <w:rPr>
          <w:rFonts w:eastAsia="Calibri" w:cstheme="minorHAnsi"/>
          <w:sz w:val="20"/>
          <w:szCs w:val="20"/>
          <w:lang w:eastAsia="it-IT"/>
        </w:rPr>
        <w:t xml:space="preserve"> </w:t>
      </w:r>
      <w:r w:rsidR="002B48A1" w:rsidRPr="00BE4D70">
        <w:rPr>
          <w:rFonts w:eastAsia="Calibri" w:cstheme="minorHAnsi"/>
          <w:sz w:val="20"/>
          <w:szCs w:val="20"/>
          <w:lang w:eastAsia="it-IT"/>
        </w:rPr>
        <w:t xml:space="preserve">per le seguenti motivazioni </w:t>
      </w:r>
      <w:r w:rsidR="00831ED1" w:rsidRPr="00BE4D70">
        <w:rPr>
          <w:rFonts w:eastAsia="Calibri" w:cstheme="minorHAnsi"/>
          <w:sz w:val="20"/>
          <w:szCs w:val="20"/>
          <w:lang w:eastAsia="it-IT"/>
        </w:rPr>
        <w:t xml:space="preserve">… </w:t>
      </w:r>
      <w:r w:rsidR="002B48A1" w:rsidRPr="00BE4D70">
        <w:rPr>
          <w:rFonts w:eastAsia="Calibri" w:cstheme="minorHAnsi"/>
          <w:sz w:val="20"/>
          <w:szCs w:val="20"/>
          <w:lang w:eastAsia="it-IT"/>
        </w:rPr>
        <w:t>(motivare con riferimento all’oggetto, alle caratteristiche delle prestazioni o al mercato di riferimento)</w:t>
      </w:r>
      <w:r w:rsidR="00831ED1" w:rsidRPr="00BE4D70">
        <w:rPr>
          <w:rFonts w:eastAsia="Calibri" w:cstheme="minorHAns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4E9B4725" w:rsidR="00C41162" w:rsidRPr="006533B7" w:rsidRDefault="00BE4D70" w:rsidP="00BF1D89">
      <w:pPr>
        <w:pStyle w:val="Paragrafoelenco"/>
        <w:ind w:left="284" w:hanging="284"/>
        <w:jc w:val="both"/>
        <w:rPr>
          <w:sz w:val="20"/>
          <w:szCs w:val="20"/>
        </w:rPr>
      </w:pPr>
      <w:r>
        <w:rPr>
          <w:rFonts w:cstheme="minorHAnsi"/>
          <w:sz w:val="20"/>
          <w:szCs w:val="20"/>
        </w:rPr>
        <w:t>□</w:t>
      </w:r>
      <w:r w:rsidR="00184306" w:rsidRPr="006533B7">
        <w:rPr>
          <w:sz w:val="20"/>
          <w:szCs w:val="20"/>
        </w:rPr>
        <w:t xml:space="preserve"> </w:t>
      </w:r>
      <w:r w:rsidR="00BF1D89" w:rsidRPr="006533B7">
        <w:rPr>
          <w:sz w:val="20"/>
          <w:szCs w:val="20"/>
        </w:rPr>
        <w:tab/>
      </w:r>
      <w:r w:rsidR="00184306" w:rsidRPr="006533B7">
        <w:rPr>
          <w:b/>
          <w:sz w:val="20"/>
          <w:szCs w:val="20"/>
        </w:rPr>
        <w:t>INSERISCE</w:t>
      </w:r>
      <w:r w:rsidR="00184306" w:rsidRPr="006533B7">
        <w:rPr>
          <w:sz w:val="20"/>
          <w:szCs w:val="20"/>
        </w:rPr>
        <w:t xml:space="preserve"> nel FVOE la relazione che illustra le misure di self </w:t>
      </w:r>
      <w:proofErr w:type="spellStart"/>
      <w:r w:rsidR="00184306" w:rsidRPr="006533B7">
        <w:rPr>
          <w:sz w:val="20"/>
          <w:szCs w:val="20"/>
        </w:rPr>
        <w:t>cleaning</w:t>
      </w:r>
      <w:proofErr w:type="spellEnd"/>
      <w:r w:rsidR="00184306" w:rsidRPr="006533B7">
        <w:rPr>
          <w:sz w:val="20"/>
          <w:szCs w:val="20"/>
        </w:rPr>
        <w:t xml:space="preserve"> adottate in relazione alle cause di esclusione </w:t>
      </w:r>
      <w:r w:rsidR="00A33A49">
        <w:rPr>
          <w:sz w:val="20"/>
          <w:szCs w:val="20"/>
        </w:rPr>
        <w:t xml:space="preserve">che si sono </w:t>
      </w:r>
      <w:r w:rsidR="00184306"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6206FDB0" w:rsidR="00A740E5" w:rsidRPr="00FE045E" w:rsidRDefault="00BE4D70" w:rsidP="00FA4C47">
      <w:pPr>
        <w:pStyle w:val="Paragrafoelenco"/>
        <w:ind w:left="284" w:hanging="284"/>
        <w:jc w:val="both"/>
        <w:rPr>
          <w:sz w:val="20"/>
          <w:szCs w:val="20"/>
        </w:rPr>
      </w:pPr>
      <w:r>
        <w:rPr>
          <w:rFonts w:cstheme="minorHAnsi"/>
          <w:sz w:val="20"/>
          <w:szCs w:val="20"/>
        </w:rPr>
        <w:t>□</w:t>
      </w:r>
      <w:r w:rsidR="000A1573">
        <w:rPr>
          <w:sz w:val="20"/>
          <w:szCs w:val="20"/>
        </w:rPr>
        <w:t xml:space="preserve"> </w:t>
      </w:r>
      <w:r>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w:t>
      </w:r>
      <w:proofErr w:type="gramStart"/>
      <w:r w:rsidR="00184306" w:rsidRPr="00F35EAB">
        <w:rPr>
          <w:sz w:val="20"/>
          <w:szCs w:val="20"/>
        </w:rPr>
        <w:t>ad</w:t>
      </w:r>
      <w:proofErr w:type="gramEnd"/>
      <w:r w:rsidR="00184306" w:rsidRPr="00F35EAB">
        <w:rPr>
          <w:sz w:val="20"/>
          <w:szCs w:val="20"/>
        </w:rPr>
        <w:t xml:space="preserve"> adottare misure di self </w:t>
      </w:r>
      <w:proofErr w:type="spellStart"/>
      <w:r w:rsidR="00184306" w:rsidRPr="00F35EAB">
        <w:rPr>
          <w:sz w:val="20"/>
          <w:szCs w:val="20"/>
        </w:rPr>
        <w:t>cleaning</w:t>
      </w:r>
      <w:proofErr w:type="spellEnd"/>
      <w:r w:rsidR="00184306" w:rsidRPr="00F35EAB">
        <w:rPr>
          <w:sz w:val="20"/>
          <w:szCs w:val="20"/>
        </w:rPr>
        <w:t xml:space="preserve">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w:t>
      </w:r>
      <w:proofErr w:type="gramStart"/>
      <w:r w:rsidR="00184306" w:rsidRPr="00F35EAB">
        <w:rPr>
          <w:sz w:val="20"/>
          <w:szCs w:val="20"/>
        </w:rPr>
        <w:t>ad</w:t>
      </w:r>
      <w:proofErr w:type="gramEnd"/>
      <w:r w:rsidR="00184306" w:rsidRPr="00F35EAB">
        <w:rPr>
          <w:sz w:val="20"/>
          <w:szCs w:val="20"/>
        </w:rPr>
        <w:t xml:space="preserve"> adottare misure idonee e a comunicare le stesse tempestivamente </w:t>
      </w:r>
      <w:r w:rsidR="00A740E5"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2F9E8D06" w:rsidR="00C41162" w:rsidRPr="006533B7" w:rsidRDefault="00BE4D70" w:rsidP="00BF1D89">
      <w:pPr>
        <w:pStyle w:val="Paragrafoelenco"/>
        <w:keepLines/>
        <w:tabs>
          <w:tab w:val="left" w:pos="8647"/>
        </w:tabs>
        <w:ind w:left="284" w:hanging="284"/>
        <w:jc w:val="both"/>
        <w:rPr>
          <w:i/>
          <w:sz w:val="20"/>
          <w:szCs w:val="20"/>
        </w:rPr>
      </w:pPr>
      <w:r>
        <w:rPr>
          <w:rFonts w:cstheme="minorHAnsi"/>
          <w:sz w:val="20"/>
          <w:szCs w:val="20"/>
        </w:rPr>
        <w:t>□</w:t>
      </w:r>
      <w:r w:rsidR="00BF1D89" w:rsidRPr="006533B7">
        <w:rPr>
          <w:rFonts w:cs="Courier New"/>
          <w:sz w:val="20"/>
          <w:szCs w:val="20"/>
        </w:rPr>
        <w:tab/>
      </w:r>
      <w:r w:rsidR="00184306" w:rsidRPr="006533B7">
        <w:rPr>
          <w:b/>
          <w:sz w:val="20"/>
          <w:szCs w:val="20"/>
        </w:rPr>
        <w:t xml:space="preserve">DICHIARA </w:t>
      </w:r>
      <w:r w:rsidR="00184306" w:rsidRPr="006533B7">
        <w:rPr>
          <w:sz w:val="20"/>
          <w:szCs w:val="20"/>
        </w:rPr>
        <w:t xml:space="preserve">che il provvedimento di ammissione al concordato è stato emesso il </w:t>
      </w:r>
      <w:r w:rsidR="00FA4C47">
        <w:rPr>
          <w:sz w:val="20"/>
          <w:szCs w:val="20"/>
        </w:rPr>
        <w:t>..</w:t>
      </w:r>
      <w:r w:rsidR="00184306" w:rsidRPr="006533B7">
        <w:rPr>
          <w:sz w:val="20"/>
          <w:szCs w:val="20"/>
        </w:rPr>
        <w:t>. da …</w:t>
      </w:r>
    </w:p>
    <w:p w14:paraId="4D7D0E44" w14:textId="1DA66C0D" w:rsidR="00C41162" w:rsidRDefault="00BE4D70" w:rsidP="00BF1D89">
      <w:pPr>
        <w:pStyle w:val="Paragrafoelenco"/>
        <w:keepLines/>
        <w:tabs>
          <w:tab w:val="left" w:pos="8647"/>
        </w:tabs>
        <w:ind w:left="284" w:hanging="284"/>
        <w:jc w:val="both"/>
        <w:rPr>
          <w:sz w:val="20"/>
          <w:szCs w:val="20"/>
        </w:rPr>
      </w:pPr>
      <w:r>
        <w:rPr>
          <w:rFonts w:cstheme="minorHAnsi"/>
          <w:sz w:val="20"/>
          <w:szCs w:val="20"/>
        </w:rPr>
        <w:t>□</w:t>
      </w:r>
      <w:r w:rsidR="00184306" w:rsidRPr="006533B7">
        <w:rPr>
          <w:rFonts w:cs="Courier New"/>
          <w:sz w:val="20"/>
          <w:szCs w:val="20"/>
        </w:rPr>
        <w:t xml:space="preserve"> </w:t>
      </w:r>
      <w:r w:rsidR="00BF1D89" w:rsidRPr="006533B7">
        <w:rPr>
          <w:rFonts w:cs="Courier New"/>
          <w:sz w:val="20"/>
          <w:szCs w:val="20"/>
        </w:rPr>
        <w:tab/>
      </w:r>
      <w:r w:rsidR="00184306" w:rsidRPr="006533B7">
        <w:rPr>
          <w:b/>
          <w:sz w:val="20"/>
          <w:szCs w:val="20"/>
        </w:rPr>
        <w:t>DICHIARA</w:t>
      </w:r>
      <w:r w:rsidR="00184306" w:rsidRPr="006533B7">
        <w:rPr>
          <w:sz w:val="20"/>
          <w:szCs w:val="20"/>
        </w:rPr>
        <w:t xml:space="preserve"> che il provvedimento di autorizzazione a partecipare alle gare è stato emesso il </w:t>
      </w:r>
      <w:r w:rsidR="00FA4C47">
        <w:rPr>
          <w:sz w:val="20"/>
          <w:szCs w:val="20"/>
        </w:rPr>
        <w:t>..</w:t>
      </w:r>
      <w:r w:rsidR="00184306"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1CED85FE" w:rsidR="00C41162" w:rsidRDefault="00BE4D70" w:rsidP="00BE4D70">
      <w:pPr>
        <w:pStyle w:val="Paragrafoelenco"/>
        <w:keepLines/>
        <w:tabs>
          <w:tab w:val="left" w:pos="8647"/>
        </w:tabs>
        <w:spacing w:after="0" w:line="240" w:lineRule="auto"/>
        <w:ind w:left="284" w:hanging="284"/>
        <w:jc w:val="both"/>
        <w:rPr>
          <w:sz w:val="20"/>
          <w:szCs w:val="20"/>
        </w:rPr>
      </w:pPr>
      <w:r>
        <w:rPr>
          <w:rFonts w:cstheme="minorHAnsi"/>
          <w:sz w:val="20"/>
          <w:szCs w:val="20"/>
        </w:rPr>
        <w:t>□</w:t>
      </w:r>
      <w:r w:rsidR="00A740E5">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3C4A9B4" w:rsidR="00C41162" w:rsidRPr="006533B7" w:rsidRDefault="00BE4D70" w:rsidP="00BF1D89">
      <w:pPr>
        <w:pStyle w:val="Paragrafoelenco"/>
        <w:keepLines/>
        <w:tabs>
          <w:tab w:val="left" w:pos="8647"/>
        </w:tabs>
        <w:ind w:left="284" w:hanging="284"/>
        <w:jc w:val="both"/>
        <w:rPr>
          <w:sz w:val="20"/>
          <w:szCs w:val="20"/>
        </w:rPr>
      </w:pPr>
      <w:r>
        <w:rPr>
          <w:rFonts w:cstheme="minorHAnsi"/>
          <w:sz w:val="20"/>
          <w:szCs w:val="20"/>
        </w:rPr>
        <w:t>□</w:t>
      </w:r>
      <w:r w:rsidR="00184306" w:rsidRPr="006533B7">
        <w:rPr>
          <w:rFonts w:cs="Courier New"/>
          <w:sz w:val="20"/>
          <w:szCs w:val="20"/>
        </w:rPr>
        <w:t xml:space="preserve"> </w:t>
      </w:r>
      <w:r w:rsidR="00BF1D89" w:rsidRPr="006533B7">
        <w:rPr>
          <w:rFonts w:cs="Courier New"/>
          <w:sz w:val="20"/>
          <w:szCs w:val="20"/>
        </w:rPr>
        <w:tab/>
      </w:r>
      <w:r w:rsidR="00184306" w:rsidRPr="006533B7">
        <w:rPr>
          <w:b/>
          <w:sz w:val="20"/>
          <w:szCs w:val="20"/>
        </w:rPr>
        <w:t>ALLEGA</w:t>
      </w:r>
      <w:r w:rsidR="00184306"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10FC4738" w14:textId="3D46FE7A" w:rsidR="00C41162"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709C8F20" w14:textId="77777777" w:rsidR="00BE4D70" w:rsidRPr="006533B7" w:rsidRDefault="00BE4D70" w:rsidP="00BF1D89">
      <w:pPr>
        <w:pStyle w:val="Paragrafoelenco"/>
        <w:ind w:left="0"/>
        <w:jc w:val="both"/>
        <w:rPr>
          <w:i/>
          <w:sz w:val="20"/>
          <w:szCs w:val="20"/>
        </w:rPr>
      </w:pPr>
    </w:p>
    <w:p w14:paraId="698C50B0" w14:textId="4697F8F0" w:rsidR="00C41162" w:rsidRDefault="00BE4D70" w:rsidP="00DB78F3">
      <w:pPr>
        <w:pStyle w:val="Paragrafoelenco"/>
        <w:ind w:left="284" w:hanging="284"/>
        <w:jc w:val="both"/>
        <w:rPr>
          <w:rFonts w:cs="Courier New"/>
          <w:sz w:val="20"/>
          <w:szCs w:val="20"/>
        </w:rPr>
      </w:pPr>
      <w:r>
        <w:rPr>
          <w:rFonts w:cstheme="minorHAnsi"/>
          <w:sz w:val="20"/>
          <w:szCs w:val="20"/>
        </w:rPr>
        <w:lastRenderedPageBreak/>
        <w:t>□</w:t>
      </w:r>
      <w:r w:rsidR="00184306" w:rsidRPr="006533B7">
        <w:rPr>
          <w:rFonts w:cs="Courier New"/>
          <w:sz w:val="20"/>
          <w:szCs w:val="20"/>
        </w:rPr>
        <w:t xml:space="preserve"> </w:t>
      </w:r>
      <w:r w:rsidR="00BF1D89" w:rsidRPr="006533B7">
        <w:rPr>
          <w:rFonts w:cs="Courier New"/>
          <w:sz w:val="20"/>
          <w:szCs w:val="20"/>
        </w:rPr>
        <w:tab/>
      </w:r>
      <w:r w:rsidR="00184306" w:rsidRPr="006533B7">
        <w:rPr>
          <w:rFonts w:cs="Courier New"/>
          <w:b/>
          <w:sz w:val="20"/>
          <w:szCs w:val="20"/>
        </w:rPr>
        <w:t xml:space="preserve">DICHIARA </w:t>
      </w:r>
      <w:r w:rsidR="00184306" w:rsidRPr="006533B7">
        <w:rPr>
          <w:rFonts w:cs="Courier New"/>
          <w:sz w:val="20"/>
          <w:szCs w:val="20"/>
        </w:rPr>
        <w:t>che è stato emesso il provvedimento … (</w:t>
      </w:r>
      <w:r w:rsidR="00184306" w:rsidRPr="006533B7">
        <w:rPr>
          <w:rFonts w:cs="Courier New"/>
          <w:i/>
          <w:sz w:val="20"/>
          <w:szCs w:val="20"/>
        </w:rPr>
        <w:t xml:space="preserve">indicare il tipo di provvedimento … Sottoposizione a sequestro o confisca ai sensi dell'articolo 240-bis del </w:t>
      </w:r>
      <w:proofErr w:type="gramStart"/>
      <w:r w:rsidR="00184306" w:rsidRPr="006533B7">
        <w:rPr>
          <w:rFonts w:cs="Courier New"/>
          <w:i/>
          <w:sz w:val="20"/>
          <w:szCs w:val="20"/>
        </w:rPr>
        <w:t>codice penale</w:t>
      </w:r>
      <w:proofErr w:type="gramEnd"/>
      <w:r w:rsidR="00184306" w:rsidRPr="006533B7">
        <w:rPr>
          <w:rFonts w:cs="Courier New"/>
          <w:i/>
          <w:sz w:val="20"/>
          <w:szCs w:val="20"/>
        </w:rPr>
        <w:t xml:space="preserve"> o degli articoli 20 e 24 del decreto legislativo 6 settembre 2011, n. 159, e affidamento a custode o amministratore giudiziario o finanziario</w:t>
      </w:r>
      <w:r w:rsidR="00184306" w:rsidRPr="006533B7">
        <w:rPr>
          <w:rFonts w:cs="Courier New"/>
          <w:sz w:val="20"/>
          <w:szCs w:val="20"/>
        </w:rPr>
        <w:t>) in data …</w:t>
      </w:r>
      <w:r w:rsidR="00F35EAB">
        <w:rPr>
          <w:rFonts w:cs="Courier New"/>
          <w:sz w:val="20"/>
          <w:szCs w:val="20"/>
        </w:rPr>
        <w:t xml:space="preserve"> </w:t>
      </w:r>
      <w:r w:rsidR="00184306"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Pr>
          <w:b/>
          <w:color w:val="4472C4" w:themeColor="accent5"/>
          <w:sz w:val="20"/>
          <w:szCs w:val="20"/>
        </w:rPr>
        <w:t>,</w:t>
      </w:r>
      <w:r w:rsidRPr="006533B7">
        <w:rPr>
          <w:b/>
          <w:color w:val="4472C4" w:themeColor="accent5"/>
          <w:sz w:val="20"/>
          <w:szCs w:val="20"/>
        </w:rPr>
        <w:t xml:space="preserve"> della l. 190/2012</w:t>
      </w:r>
      <w:r w:rsidR="009E4BA8">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617EAB9F" w:rsidR="000043C6" w:rsidRPr="00DF635D" w:rsidRDefault="00BE4D70" w:rsidP="00DB78F3">
      <w:pPr>
        <w:ind w:left="142" w:hanging="142"/>
        <w:jc w:val="both"/>
        <w:rPr>
          <w:sz w:val="20"/>
          <w:szCs w:val="20"/>
        </w:rPr>
      </w:pPr>
      <w:r>
        <w:rPr>
          <w:rFonts w:cstheme="minorHAnsi"/>
          <w:sz w:val="20"/>
          <w:szCs w:val="20"/>
        </w:rPr>
        <w:t>□</w:t>
      </w:r>
      <w:r w:rsidR="009535B2">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0EACE38F" w:rsidR="009535B2" w:rsidRDefault="00BE4D70" w:rsidP="00DB78F3">
      <w:pPr>
        <w:spacing w:before="60" w:after="60" w:line="276" w:lineRule="auto"/>
        <w:ind w:left="142" w:hanging="142"/>
        <w:jc w:val="both"/>
        <w:rPr>
          <w:sz w:val="20"/>
          <w:szCs w:val="20"/>
        </w:rPr>
      </w:pPr>
      <w:r>
        <w:rPr>
          <w:rFonts w:cstheme="minorHAnsi"/>
          <w:sz w:val="20"/>
          <w:szCs w:val="20"/>
        </w:rPr>
        <w:t>□</w:t>
      </w:r>
      <w:r w:rsidR="009535B2"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19CAAFE4" w:rsidR="00C41162" w:rsidRPr="006533B7" w:rsidRDefault="00BE4D70" w:rsidP="00FA4C47">
      <w:pPr>
        <w:ind w:left="142" w:hanging="142"/>
        <w:jc w:val="both"/>
        <w:rPr>
          <w:sz w:val="20"/>
          <w:szCs w:val="20"/>
        </w:rPr>
      </w:pPr>
      <w:r>
        <w:rPr>
          <w:rFonts w:cstheme="minorHAnsi"/>
          <w:sz w:val="20"/>
          <w:szCs w:val="20"/>
        </w:rPr>
        <w:t>□</w:t>
      </w:r>
      <w:r w:rsidR="00BF1D89" w:rsidRPr="006533B7">
        <w:rPr>
          <w:sz w:val="20"/>
          <w:szCs w:val="20"/>
        </w:rPr>
        <w:tab/>
      </w:r>
      <w:r w:rsidR="00184306"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3754B9A7" w14:textId="58201F39" w:rsidR="00320515" w:rsidRPr="00E917A1" w:rsidRDefault="00BE4D70" w:rsidP="00FA4C47">
      <w:pPr>
        <w:ind w:left="142" w:hanging="142"/>
        <w:jc w:val="both"/>
        <w:rPr>
          <w:sz w:val="20"/>
          <w:szCs w:val="20"/>
        </w:rPr>
      </w:pPr>
      <w:r>
        <w:rPr>
          <w:rFonts w:cstheme="minorHAnsi"/>
          <w:sz w:val="20"/>
          <w:szCs w:val="20"/>
        </w:rPr>
        <w:t>□</w:t>
      </w:r>
      <w:r w:rsidR="00BF1D89" w:rsidRPr="006533B7">
        <w:rPr>
          <w:sz w:val="20"/>
          <w:szCs w:val="20"/>
        </w:rPr>
        <w:tab/>
      </w:r>
      <w:r w:rsidR="00184306" w:rsidRPr="006533B7">
        <w:rPr>
          <w:sz w:val="20"/>
          <w:szCs w:val="20"/>
        </w:rPr>
        <w:t>di accettare il patto</w:t>
      </w:r>
      <w:r w:rsidR="00762F09">
        <w:rPr>
          <w:sz w:val="20"/>
          <w:szCs w:val="20"/>
        </w:rPr>
        <w:t xml:space="preserve"> d’integrità/protocollo</w:t>
      </w:r>
      <w:r w:rsidR="00184306" w:rsidRPr="006533B7">
        <w:rPr>
          <w:sz w:val="20"/>
          <w:szCs w:val="20"/>
        </w:rPr>
        <w:t xml:space="preserve"> di </w:t>
      </w:r>
      <w:r w:rsidR="00762F09">
        <w:rPr>
          <w:sz w:val="20"/>
          <w:szCs w:val="20"/>
        </w:rPr>
        <w:t xml:space="preserve">legalità </w:t>
      </w:r>
      <w:r w:rsidRPr="00BE4D70">
        <w:rPr>
          <w:sz w:val="20"/>
          <w:szCs w:val="20"/>
        </w:rPr>
        <w:t xml:space="preserve">dell’Università degli Studi di Sassari, materialmente allegato al presente disciplinare (allegato D) e pubblicato sul sito internet alla pagina: </w:t>
      </w:r>
      <w:hyperlink r:id="rId8" w:history="1">
        <w:r w:rsidRPr="00E21579">
          <w:rPr>
            <w:rStyle w:val="Collegamentoipertestuale"/>
            <w:sz w:val="20"/>
            <w:szCs w:val="20"/>
          </w:rPr>
          <w:t>https://uniss.amministrazionetrasparente.cineca.it/contenuto35728_pagina_772.html</w:t>
        </w:r>
      </w:hyperlink>
      <w:r>
        <w:rPr>
          <w:sz w:val="20"/>
          <w:szCs w:val="20"/>
        </w:rPr>
        <w:t xml:space="preserve"> </w:t>
      </w:r>
    </w:p>
    <w:p w14:paraId="282520ED" w14:textId="64AC948A" w:rsidR="00C41162" w:rsidRPr="006533B7" w:rsidRDefault="00BE4D70" w:rsidP="00FA4C47">
      <w:pPr>
        <w:ind w:left="142" w:hanging="142"/>
        <w:jc w:val="both"/>
        <w:rPr>
          <w:sz w:val="20"/>
          <w:szCs w:val="20"/>
        </w:rPr>
      </w:pPr>
      <w:r>
        <w:rPr>
          <w:rFonts w:cstheme="minorHAnsi"/>
          <w:sz w:val="20"/>
          <w:szCs w:val="20"/>
        </w:rPr>
        <w:t>□</w:t>
      </w:r>
      <w:r w:rsidR="00BF1D89" w:rsidRPr="006533B7">
        <w:rPr>
          <w:sz w:val="20"/>
          <w:szCs w:val="20"/>
        </w:rPr>
        <w:tab/>
      </w:r>
      <w:r w:rsidR="00184306" w:rsidRPr="006533B7">
        <w:rPr>
          <w:sz w:val="20"/>
          <w:szCs w:val="20"/>
        </w:rPr>
        <w:t xml:space="preserve">di essere edotto degli obblighi derivanti dal Codice di comportamento adottato dalla stazione appaltante reperibile nel sito </w:t>
      </w:r>
      <w:hyperlink r:id="rId9" w:history="1">
        <w:r w:rsidRPr="00E21579">
          <w:rPr>
            <w:rStyle w:val="Collegamentoipertestuale"/>
            <w:sz w:val="20"/>
            <w:szCs w:val="20"/>
          </w:rPr>
          <w:t>https://www.uniss.it/it/documentazione/codice-etico-e-di-comportamento-delluniversita-di-sassari</w:t>
        </w:r>
      </w:hyperlink>
      <w:r>
        <w:rPr>
          <w:sz w:val="20"/>
          <w:szCs w:val="20"/>
        </w:rPr>
        <w:t xml:space="preserve"> </w:t>
      </w:r>
      <w:r w:rsidR="00184306" w:rsidRPr="006533B7">
        <w:rPr>
          <w:sz w:val="20"/>
          <w:szCs w:val="20"/>
        </w:rPr>
        <w:t xml:space="preserve">e si impegna, in caso di aggiudicazione, ad osservare e a far osservare ai propri dipendenti e collaboratori, per quanto applicabile, il suddetto codice, pena la risoluzione del contratto. </w:t>
      </w: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lastRenderedPageBreak/>
        <w:t>a non attuare nella presente gara intese e/o pratiche restrittive della concorrenza e del mercato vietate ai sensi della normativa applicabile</w:t>
      </w:r>
      <w:r w:rsidR="00E917A1" w:rsidRPr="000D2BAA">
        <w:rPr>
          <w:sz w:val="20"/>
          <w:szCs w:val="20"/>
        </w:rPr>
        <w:t>;</w:t>
      </w:r>
    </w:p>
    <w:p w14:paraId="336CF6E5" w14:textId="3674737F" w:rsidR="00C41162" w:rsidRPr="000D2BAA" w:rsidRDefault="00F75A6B" w:rsidP="00FA4C47">
      <w:pPr>
        <w:pStyle w:val="Paragrafoelenco"/>
        <w:numPr>
          <w:ilvl w:val="0"/>
          <w:numId w:val="2"/>
        </w:numPr>
        <w:ind w:left="426"/>
        <w:jc w:val="both"/>
        <w:rPr>
          <w:sz w:val="20"/>
          <w:szCs w:val="20"/>
        </w:rPr>
      </w:pPr>
      <w:r w:rsidRPr="00BE4D70">
        <w:rPr>
          <w:i/>
          <w:iCs/>
          <w:sz w:val="20"/>
          <w:szCs w:val="20"/>
        </w:rPr>
        <w:t>(</w:t>
      </w:r>
      <w:r w:rsidR="00320515" w:rsidRPr="00BE4D70">
        <w:rPr>
          <w:i/>
          <w:iCs/>
          <w:sz w:val="20"/>
          <w:szCs w:val="20"/>
        </w:rPr>
        <w:t>Eventuale, nel caso i</w:t>
      </w:r>
      <w:r w:rsidR="00E917A1" w:rsidRPr="00BE4D70">
        <w:rPr>
          <w:i/>
          <w:iCs/>
          <w:sz w:val="20"/>
          <w:szCs w:val="20"/>
        </w:rPr>
        <w:t>n cui sia previsto</w:t>
      </w:r>
      <w:r w:rsidR="0017440B" w:rsidRPr="00BE4D70">
        <w:rPr>
          <w:i/>
          <w:iCs/>
          <w:sz w:val="20"/>
          <w:szCs w:val="20"/>
        </w:rPr>
        <w:t xml:space="preserve"> in gara</w:t>
      </w:r>
      <w:r w:rsidR="00E917A1" w:rsidRPr="00BE4D70">
        <w:rPr>
          <w:i/>
          <w:iCs/>
          <w:sz w:val="20"/>
          <w:szCs w:val="20"/>
        </w:rPr>
        <w:t xml:space="preserve"> l’accordo di collaborazione</w:t>
      </w:r>
      <w:r w:rsidRPr="00BE4D70">
        <w:rPr>
          <w:i/>
          <w:iCs/>
          <w:sz w:val="20"/>
          <w:szCs w:val="20"/>
        </w:rPr>
        <w:t>)</w:t>
      </w:r>
      <w:r w:rsidR="00320515" w:rsidRPr="00BE4D70">
        <w:rPr>
          <w:sz w:val="20"/>
          <w:szCs w:val="20"/>
        </w:rPr>
        <w:t xml:space="preserve"> </w:t>
      </w:r>
      <w:r w:rsidR="00E917A1" w:rsidRPr="00BE4D70">
        <w:rPr>
          <w:sz w:val="20"/>
          <w:szCs w:val="20"/>
        </w:rPr>
        <w:t>ad accettare, nel caso di aggiudicazione, l’accordo di collaborazione di cui all’allegato</w:t>
      </w:r>
      <w:r w:rsidR="00FA4C47" w:rsidRPr="00BE4D70">
        <w:rPr>
          <w:sz w:val="20"/>
          <w:szCs w:val="20"/>
        </w:rPr>
        <w:t xml:space="preserve"> … </w:t>
      </w:r>
      <w:r w:rsidR="00E917A1" w:rsidRPr="00BE4D70">
        <w:rPr>
          <w:sz w:val="20"/>
          <w:szCs w:val="20"/>
        </w:rPr>
        <w:t>al Disciplinare;</w:t>
      </w:r>
    </w:p>
    <w:p w14:paraId="76487E03" w14:textId="5050E64C" w:rsidR="00C41162" w:rsidRPr="009B383D" w:rsidRDefault="00184306" w:rsidP="00BF1D89">
      <w:pPr>
        <w:ind w:left="284" w:hanging="284"/>
        <w:jc w:val="both"/>
        <w:rPr>
          <w:sz w:val="20"/>
          <w:szCs w:val="20"/>
        </w:rPr>
      </w:pP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667991D3"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9B383D">
        <w:rPr>
          <w:sz w:val="20"/>
          <w:szCs w:val="20"/>
        </w:rPr>
        <w:t xml:space="preserve"> selezionando la voce “…</w:t>
      </w:r>
      <w:r w:rsidRPr="009B383D">
        <w:rPr>
          <w:sz w:val="20"/>
          <w:szCs w:val="20"/>
        </w:rPr>
        <w:t>”</w:t>
      </w:r>
      <w:r w:rsidR="00320515" w:rsidRPr="009B383D">
        <w:rPr>
          <w:sz w:val="20"/>
          <w:szCs w:val="20"/>
        </w:rPr>
        <w:t>)</w:t>
      </w:r>
      <w:r w:rsidRPr="009B383D">
        <w:rPr>
          <w:sz w:val="20"/>
          <w:szCs w:val="20"/>
        </w:rPr>
        <w:t xml:space="preserve">;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6EAEB38F" w:rsidR="005C49E2" w:rsidRDefault="00BE4D70" w:rsidP="00DC29DA">
      <w:pPr>
        <w:ind w:left="284" w:hanging="284"/>
        <w:jc w:val="both"/>
        <w:rPr>
          <w:sz w:val="20"/>
          <w:szCs w:val="20"/>
        </w:rPr>
      </w:pPr>
      <w:r>
        <w:rPr>
          <w:rFonts w:cstheme="minorHAnsi"/>
          <w:sz w:val="20"/>
          <w:szCs w:val="20"/>
        </w:rPr>
        <w:t>□</w:t>
      </w:r>
      <w:r w:rsidR="00184306" w:rsidRPr="006533B7">
        <w:rPr>
          <w:sz w:val="20"/>
          <w:szCs w:val="20"/>
        </w:rPr>
        <w:t xml:space="preserve"> </w:t>
      </w:r>
      <w:r w:rsidR="00BF1D89" w:rsidRPr="006533B7">
        <w:rPr>
          <w:sz w:val="20"/>
          <w:szCs w:val="20"/>
        </w:rPr>
        <w:tab/>
      </w:r>
      <w:r w:rsidR="00184306" w:rsidRPr="006533B7">
        <w:rPr>
          <w:b/>
          <w:sz w:val="20"/>
          <w:szCs w:val="20"/>
        </w:rPr>
        <w:t>DICHIARA</w:t>
      </w:r>
      <w:r w:rsidR="00184306" w:rsidRPr="006533B7">
        <w:rPr>
          <w:sz w:val="20"/>
          <w:szCs w:val="20"/>
        </w:rPr>
        <w:t xml:space="preserve"> di aver preso visione dei luoghi come da certificato rilasciato da</w:t>
      </w:r>
      <w:r w:rsidR="009B5141" w:rsidRPr="006533B7">
        <w:rPr>
          <w:sz w:val="20"/>
          <w:szCs w:val="20"/>
        </w:rPr>
        <w:t xml:space="preserve"> </w:t>
      </w:r>
      <w:r w:rsidR="00184306" w:rsidRPr="006533B7">
        <w:rPr>
          <w:sz w:val="20"/>
          <w:szCs w:val="20"/>
        </w:rPr>
        <w:t>………</w:t>
      </w:r>
      <w:r w:rsidR="009B5141" w:rsidRPr="006533B7">
        <w:rPr>
          <w:sz w:val="20"/>
          <w:szCs w:val="20"/>
        </w:rPr>
        <w:t>……</w:t>
      </w:r>
      <w:r w:rsidR="00184306"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369DB9DA" w:rsidR="00C41162" w:rsidRPr="006533B7" w:rsidRDefault="00BE4D70" w:rsidP="00BF1D89">
      <w:pPr>
        <w:ind w:left="284" w:hanging="284"/>
        <w:jc w:val="both"/>
        <w:rPr>
          <w:sz w:val="20"/>
          <w:szCs w:val="20"/>
        </w:rPr>
      </w:pPr>
      <w:r>
        <w:rPr>
          <w:rFonts w:cstheme="minorHAnsi"/>
          <w:b/>
          <w:sz w:val="20"/>
          <w:szCs w:val="20"/>
        </w:rPr>
        <w:t>□</w:t>
      </w:r>
      <w:r>
        <w:rPr>
          <w:b/>
          <w:sz w:val="20"/>
          <w:szCs w:val="20"/>
        </w:rPr>
        <w:tab/>
      </w:r>
      <w:r w:rsidR="00184306" w:rsidRPr="006533B7">
        <w:rPr>
          <w:b/>
          <w:sz w:val="20"/>
          <w:szCs w:val="20"/>
        </w:rPr>
        <w:t>DICHIARA</w:t>
      </w:r>
      <w:r w:rsidR="00184306" w:rsidRPr="006533B7">
        <w:rPr>
          <w:sz w:val="20"/>
          <w:szCs w:val="20"/>
        </w:rPr>
        <w:t xml:space="preserve"> di </w:t>
      </w:r>
      <w:r w:rsidR="00184306" w:rsidRPr="000D08AE">
        <w:rPr>
          <w:sz w:val="20"/>
          <w:szCs w:val="20"/>
        </w:rPr>
        <w:t>beneficiare</w:t>
      </w:r>
      <w:r w:rsidR="007208FF" w:rsidRPr="000D08AE">
        <w:rPr>
          <w:sz w:val="20"/>
          <w:szCs w:val="20"/>
        </w:rPr>
        <w:t xml:space="preserve"> di una o più</w:t>
      </w:r>
      <w:r w:rsidR="00184306" w:rsidRPr="000D08AE">
        <w:rPr>
          <w:sz w:val="20"/>
          <w:szCs w:val="20"/>
        </w:rPr>
        <w:t xml:space="preserve"> dell</w:t>
      </w:r>
      <w:r w:rsidR="007208FF" w:rsidRPr="000D08AE">
        <w:rPr>
          <w:sz w:val="20"/>
          <w:szCs w:val="20"/>
        </w:rPr>
        <w:t>e</w:t>
      </w:r>
      <w:r w:rsidR="00184306" w:rsidRPr="000D08AE">
        <w:rPr>
          <w:sz w:val="20"/>
          <w:szCs w:val="20"/>
        </w:rPr>
        <w:t xml:space="preserve"> seguent</w:t>
      </w:r>
      <w:r w:rsidR="007208FF" w:rsidRPr="000D08AE">
        <w:rPr>
          <w:sz w:val="20"/>
          <w:szCs w:val="20"/>
        </w:rPr>
        <w:t>i</w:t>
      </w:r>
      <w:r w:rsidR="00184306" w:rsidRPr="000D08AE">
        <w:rPr>
          <w:sz w:val="20"/>
          <w:szCs w:val="20"/>
        </w:rPr>
        <w:t xml:space="preserve"> riduzion</w:t>
      </w:r>
      <w:r w:rsidR="007208FF" w:rsidRPr="000D08AE">
        <w:rPr>
          <w:sz w:val="20"/>
          <w:szCs w:val="20"/>
        </w:rPr>
        <w:t>i</w:t>
      </w:r>
      <w:r w:rsidR="00184306" w:rsidRPr="000D08AE">
        <w:rPr>
          <w:sz w:val="20"/>
          <w:szCs w:val="20"/>
        </w:rPr>
        <w:t xml:space="preserve"> della garanzia a</w:t>
      </w:r>
      <w:r w:rsidR="00184306" w:rsidRPr="006533B7">
        <w:rPr>
          <w:sz w:val="20"/>
          <w:szCs w:val="20"/>
        </w:rPr>
        <w:t xml:space="preserve"> corredo dell’offerta ai sensi dell’articolo 106, comma 8, (</w:t>
      </w:r>
      <w:r w:rsidR="00184306" w:rsidRPr="006533B7">
        <w:rPr>
          <w:i/>
          <w:sz w:val="20"/>
          <w:szCs w:val="20"/>
        </w:rPr>
        <w:t xml:space="preserve">compilare solo se di interesse) </w:t>
      </w:r>
      <w:r w:rsidR="00184306" w:rsidRPr="00241FCD">
        <w:rPr>
          <w:sz w:val="20"/>
          <w:szCs w:val="20"/>
        </w:rPr>
        <w:t>e inserisce le relative certificazioni nel FVOE</w:t>
      </w:r>
      <w:r w:rsidR="00777F4B">
        <w:rPr>
          <w:i/>
          <w:sz w:val="20"/>
          <w:szCs w:val="20"/>
        </w:rPr>
        <w:t>:</w:t>
      </w:r>
    </w:p>
    <w:p w14:paraId="131D6AB2" w14:textId="77777777" w:rsidR="00C41162" w:rsidRPr="006533B7" w:rsidRDefault="00184306" w:rsidP="00BE4D70">
      <w:pPr>
        <w:pStyle w:val="Paragrafoelenco"/>
        <w:numPr>
          <w:ilvl w:val="0"/>
          <w:numId w:val="5"/>
        </w:numPr>
        <w:ind w:left="851"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E4D70">
      <w:pPr>
        <w:pStyle w:val="Paragrafoelenco"/>
        <w:numPr>
          <w:ilvl w:val="0"/>
          <w:numId w:val="5"/>
        </w:numPr>
        <w:ind w:left="851"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E4D70">
      <w:pPr>
        <w:pStyle w:val="Paragrafoelenco"/>
        <w:numPr>
          <w:ilvl w:val="0"/>
          <w:numId w:val="5"/>
        </w:numPr>
        <w:ind w:left="851"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E4D70">
      <w:pPr>
        <w:pStyle w:val="Paragrafoelenco"/>
        <w:numPr>
          <w:ilvl w:val="0"/>
          <w:numId w:val="5"/>
        </w:numPr>
        <w:ind w:left="851"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4561" w:type="pct"/>
        <w:tblInd w:w="846" w:type="dxa"/>
        <w:tblLayout w:type="fixed"/>
        <w:tblLook w:val="04A0" w:firstRow="1" w:lastRow="0" w:firstColumn="1" w:lastColumn="0" w:noHBand="0" w:noVBand="1"/>
      </w:tblPr>
      <w:tblGrid>
        <w:gridCol w:w="2126"/>
        <w:gridCol w:w="6657"/>
      </w:tblGrid>
      <w:tr w:rsidR="00C41162" w:rsidRPr="006533B7" w14:paraId="0BF04F29" w14:textId="77777777" w:rsidTr="00BE4D70">
        <w:trPr>
          <w:trHeight w:val="129"/>
        </w:trPr>
        <w:tc>
          <w:tcPr>
            <w:tcW w:w="212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6656"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BE4D70">
        <w:tc>
          <w:tcPr>
            <w:tcW w:w="2126" w:type="dxa"/>
          </w:tcPr>
          <w:p w14:paraId="1D198D8C" w14:textId="77777777" w:rsidR="00C41162" w:rsidRPr="006533B7" w:rsidRDefault="00C41162">
            <w:pPr>
              <w:spacing w:after="0" w:line="240" w:lineRule="auto"/>
              <w:jc w:val="both"/>
              <w:rPr>
                <w:sz w:val="20"/>
                <w:szCs w:val="20"/>
              </w:rPr>
            </w:pPr>
          </w:p>
        </w:tc>
        <w:tc>
          <w:tcPr>
            <w:tcW w:w="6656"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BE4D70">
        <w:tc>
          <w:tcPr>
            <w:tcW w:w="2126" w:type="dxa"/>
          </w:tcPr>
          <w:p w14:paraId="0F81427D" w14:textId="77777777" w:rsidR="00C41162" w:rsidRPr="006533B7" w:rsidRDefault="00C41162">
            <w:pPr>
              <w:spacing w:after="0" w:line="240" w:lineRule="auto"/>
              <w:jc w:val="both"/>
              <w:rPr>
                <w:sz w:val="20"/>
                <w:szCs w:val="20"/>
              </w:rPr>
            </w:pPr>
          </w:p>
        </w:tc>
        <w:tc>
          <w:tcPr>
            <w:tcW w:w="6656"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BE4D70">
        <w:tc>
          <w:tcPr>
            <w:tcW w:w="2126" w:type="dxa"/>
          </w:tcPr>
          <w:p w14:paraId="58DC397B" w14:textId="77777777" w:rsidR="00C41162" w:rsidRPr="006533B7" w:rsidRDefault="00C41162">
            <w:pPr>
              <w:spacing w:after="0" w:line="240" w:lineRule="auto"/>
              <w:jc w:val="both"/>
              <w:rPr>
                <w:sz w:val="20"/>
                <w:szCs w:val="20"/>
              </w:rPr>
            </w:pPr>
          </w:p>
        </w:tc>
        <w:tc>
          <w:tcPr>
            <w:tcW w:w="6656"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BE4D70">
        <w:tc>
          <w:tcPr>
            <w:tcW w:w="2126" w:type="dxa"/>
          </w:tcPr>
          <w:p w14:paraId="314F2E41" w14:textId="77777777" w:rsidR="00C41162" w:rsidRPr="006533B7" w:rsidRDefault="00C41162">
            <w:pPr>
              <w:spacing w:after="0" w:line="240" w:lineRule="auto"/>
              <w:jc w:val="both"/>
              <w:rPr>
                <w:sz w:val="20"/>
                <w:szCs w:val="20"/>
              </w:rPr>
            </w:pPr>
          </w:p>
        </w:tc>
        <w:tc>
          <w:tcPr>
            <w:tcW w:w="6656"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BA692BC" w:rsidR="009547ED" w:rsidRDefault="00BE4D70" w:rsidP="009547ED">
      <w:pPr>
        <w:ind w:left="284" w:hanging="284"/>
        <w:jc w:val="both"/>
        <w:rPr>
          <w:sz w:val="20"/>
          <w:szCs w:val="20"/>
        </w:rPr>
      </w:pPr>
      <w:r>
        <w:rPr>
          <w:rFonts w:cstheme="minorHAnsi"/>
          <w:b/>
          <w:sz w:val="20"/>
          <w:szCs w:val="20"/>
        </w:rPr>
        <w:t>□</w:t>
      </w:r>
      <w:r w:rsidR="00184306" w:rsidRPr="006533B7">
        <w:rPr>
          <w:b/>
          <w:sz w:val="20"/>
          <w:szCs w:val="20"/>
        </w:rPr>
        <w:t xml:space="preserve"> </w:t>
      </w:r>
      <w:r w:rsidR="00BF1D89" w:rsidRPr="006533B7">
        <w:rPr>
          <w:b/>
          <w:sz w:val="20"/>
          <w:szCs w:val="20"/>
        </w:rPr>
        <w:tab/>
      </w:r>
      <w:r w:rsidR="00184306" w:rsidRPr="006533B7">
        <w:rPr>
          <w:b/>
          <w:sz w:val="20"/>
          <w:szCs w:val="20"/>
        </w:rPr>
        <w:t xml:space="preserve">DICHIARA </w:t>
      </w:r>
      <w:r w:rsidR="00184306" w:rsidRPr="006533B7">
        <w:rPr>
          <w:sz w:val="20"/>
          <w:szCs w:val="20"/>
        </w:rPr>
        <w:t>che</w:t>
      </w:r>
      <w:r w:rsidR="00184306" w:rsidRPr="006533B7">
        <w:rPr>
          <w:b/>
          <w:sz w:val="20"/>
          <w:szCs w:val="20"/>
        </w:rPr>
        <w:t xml:space="preserve"> </w:t>
      </w:r>
      <w:r w:rsidR="00184306" w:rsidRPr="006533B7">
        <w:rPr>
          <w:sz w:val="20"/>
          <w:szCs w:val="20"/>
        </w:rPr>
        <w:t xml:space="preserve">la </w:t>
      </w:r>
      <w:r w:rsidR="00EC541D">
        <w:rPr>
          <w:sz w:val="20"/>
          <w:szCs w:val="20"/>
        </w:rPr>
        <w:t xml:space="preserve">garanzia </w:t>
      </w:r>
      <w:r w:rsidR="00184306" w:rsidRPr="006533B7">
        <w:rPr>
          <w:sz w:val="20"/>
          <w:szCs w:val="20"/>
        </w:rPr>
        <w:t>è stata costituita nella forma di … (indic</w:t>
      </w:r>
      <w:r w:rsidR="00C45E07">
        <w:rPr>
          <w:sz w:val="20"/>
          <w:szCs w:val="20"/>
        </w:rPr>
        <w:t>are se cauzione o fideiussione);</w:t>
      </w:r>
    </w:p>
    <w:p w14:paraId="37C67966" w14:textId="0FBD25E1" w:rsidR="009547ED" w:rsidRPr="000C1DDB" w:rsidRDefault="00BE4D70" w:rsidP="009547ED">
      <w:pPr>
        <w:ind w:left="284" w:hanging="284"/>
        <w:jc w:val="both"/>
        <w:rPr>
          <w:bCs/>
          <w:sz w:val="20"/>
          <w:szCs w:val="20"/>
        </w:rPr>
      </w:pPr>
      <w:r>
        <w:rPr>
          <w:rFonts w:cstheme="minorHAnsi"/>
          <w:b/>
          <w:sz w:val="20"/>
          <w:szCs w:val="20"/>
        </w:rPr>
        <w:t>□</w:t>
      </w:r>
      <w:r w:rsidR="009547ED" w:rsidRPr="006533B7">
        <w:rPr>
          <w:b/>
          <w:sz w:val="20"/>
          <w:szCs w:val="20"/>
        </w:rPr>
        <w:t xml:space="preserve"> </w:t>
      </w:r>
      <w:r w:rsidR="009547ED" w:rsidRPr="006533B7">
        <w:rPr>
          <w:b/>
          <w:sz w:val="20"/>
          <w:szCs w:val="20"/>
        </w:rPr>
        <w:tab/>
      </w:r>
      <w:r w:rsidR="009547ED" w:rsidRPr="000D08AE">
        <w:rPr>
          <w:b/>
          <w:sz w:val="20"/>
          <w:szCs w:val="20"/>
        </w:rPr>
        <w:t>DICHIARA</w:t>
      </w:r>
      <w:r w:rsidR="009547ED" w:rsidRPr="000D08AE">
        <w:rPr>
          <w:bCs/>
          <w:sz w:val="20"/>
          <w:szCs w:val="20"/>
        </w:rPr>
        <w:t xml:space="preserve"> di aver effettuato le verifiche riguardo la correttezza della garanzia prodotta, secondo le indicazioni di cui al paragrafo 10 del Disciplinare;</w:t>
      </w:r>
    </w:p>
    <w:p w14:paraId="450C65BA" w14:textId="77777777" w:rsidR="00BE4D70" w:rsidRDefault="00184306" w:rsidP="00BE4D70">
      <w:pPr>
        <w:ind w:left="284"/>
        <w:jc w:val="both"/>
        <w:rPr>
          <w:i/>
          <w:sz w:val="20"/>
          <w:szCs w:val="20"/>
        </w:rPr>
      </w:pPr>
      <w:r w:rsidRPr="006533B7">
        <w:rPr>
          <w:sz w:val="20"/>
          <w:szCs w:val="20"/>
        </w:rPr>
        <w:t>(</w:t>
      </w:r>
      <w:r w:rsidRPr="006533B7">
        <w:rPr>
          <w:i/>
          <w:sz w:val="20"/>
          <w:szCs w:val="20"/>
        </w:rPr>
        <w:t xml:space="preserve">eventuale, solo nel caso in cui la garanzia sia rilasciata nella forma di fideiussione) </w:t>
      </w:r>
    </w:p>
    <w:p w14:paraId="2D5FA715" w14:textId="6AA21407" w:rsidR="00C41162" w:rsidRDefault="00BE4D70" w:rsidP="00BE4D70">
      <w:pPr>
        <w:ind w:left="284" w:hanging="284"/>
        <w:jc w:val="both"/>
        <w:rPr>
          <w:sz w:val="20"/>
          <w:szCs w:val="20"/>
        </w:rPr>
      </w:pPr>
      <w:r>
        <w:rPr>
          <w:rFonts w:cstheme="minorHAnsi"/>
          <w:sz w:val="20"/>
          <w:szCs w:val="20"/>
        </w:rPr>
        <w:t>□</w:t>
      </w:r>
      <w:r>
        <w:rPr>
          <w:sz w:val="20"/>
          <w:szCs w:val="20"/>
        </w:rPr>
        <w:t xml:space="preserve">    </w:t>
      </w:r>
      <w:r w:rsidRPr="00BE4D70">
        <w:rPr>
          <w:b/>
          <w:bCs/>
          <w:sz w:val="20"/>
          <w:szCs w:val="20"/>
        </w:rPr>
        <w:t>INDICA</w:t>
      </w:r>
      <w:r w:rsidRPr="00DB78F3">
        <w:rPr>
          <w:sz w:val="20"/>
          <w:szCs w:val="20"/>
        </w:rPr>
        <w:t xml:space="preserve"> </w:t>
      </w:r>
      <w:r w:rsidR="00184306" w:rsidRPr="00DB78F3">
        <w:rPr>
          <w:sz w:val="20"/>
          <w:szCs w:val="20"/>
        </w:rPr>
        <w:t>il seguente sito internet</w:t>
      </w:r>
      <w:r w:rsidR="00547C73">
        <w:rPr>
          <w:sz w:val="20"/>
          <w:szCs w:val="20"/>
        </w:rPr>
        <w:t xml:space="preserve"> </w:t>
      </w:r>
      <w:r w:rsidR="00184306" w:rsidRPr="00DB78F3">
        <w:rPr>
          <w:sz w:val="20"/>
          <w:szCs w:val="20"/>
        </w:rPr>
        <w:t>… o la seguente PEC del garante</w:t>
      </w:r>
      <w:r w:rsidR="00547C73">
        <w:rPr>
          <w:sz w:val="20"/>
          <w:szCs w:val="20"/>
        </w:rPr>
        <w:t xml:space="preserve"> </w:t>
      </w:r>
      <w:r w:rsidR="00184306"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00184306" w:rsidRPr="00DB78F3">
        <w:rPr>
          <w:sz w:val="20"/>
          <w:szCs w:val="20"/>
        </w:rPr>
        <w:t xml:space="preserve">, al fine di consentire </w:t>
      </w:r>
      <w:r>
        <w:rPr>
          <w:sz w:val="20"/>
          <w:szCs w:val="20"/>
        </w:rPr>
        <w:t xml:space="preserve">  </w:t>
      </w:r>
      <w:r w:rsidR="00184306" w:rsidRPr="00DB78F3">
        <w:rPr>
          <w:sz w:val="20"/>
          <w:szCs w:val="20"/>
        </w:rPr>
        <w:t>la verifica di veridicità e autenticità della garanzia da parte della stazione appaltante</w:t>
      </w:r>
      <w:r w:rsidR="00687C93">
        <w:rPr>
          <w:sz w:val="20"/>
          <w:szCs w:val="20"/>
        </w:rPr>
        <w:t>;</w:t>
      </w:r>
      <w:r w:rsidR="00184306" w:rsidRPr="00DB78F3">
        <w:rPr>
          <w:sz w:val="20"/>
          <w:szCs w:val="20"/>
        </w:rPr>
        <w:t xml:space="preserve"> </w:t>
      </w:r>
    </w:p>
    <w:p w14:paraId="63704A1F" w14:textId="3B0715B0" w:rsidR="00BA2A87" w:rsidRPr="00687C93" w:rsidRDefault="00687C93" w:rsidP="00BA2A87">
      <w:pPr>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6F759B">
      <w:pPr>
        <w:pStyle w:val="Paragrafoelenco"/>
        <w:numPr>
          <w:ilvl w:val="0"/>
          <w:numId w:val="19"/>
        </w:numPr>
        <w:ind w:left="284" w:hanging="284"/>
        <w:jc w:val="both"/>
        <w:rPr>
          <w:sz w:val="20"/>
          <w:szCs w:val="20"/>
        </w:rPr>
      </w:pPr>
      <w:r w:rsidRPr="00687C93">
        <w:rPr>
          <w:b/>
          <w:sz w:val="20"/>
          <w:szCs w:val="20"/>
        </w:rPr>
        <w:lastRenderedPageBreak/>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A51F2DF" w14:textId="77777777" w:rsidR="00BE4D70" w:rsidRDefault="006F759B" w:rsidP="00547C73">
      <w:pPr>
        <w:ind w:left="284" w:hanging="284"/>
        <w:jc w:val="both"/>
        <w:rPr>
          <w:sz w:val="20"/>
          <w:szCs w:val="20"/>
        </w:rPr>
      </w:pPr>
      <w:r w:rsidRPr="006F759B">
        <w:rPr>
          <w:sz w:val="20"/>
          <w:szCs w:val="20"/>
        </w:rPr>
        <w:t xml:space="preserve"> </w:t>
      </w:r>
      <w:r w:rsidR="00BE4D70">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w:t>
      </w:r>
    </w:p>
    <w:p w14:paraId="4999AB97" w14:textId="7131C262" w:rsidR="00C41162" w:rsidRPr="006F759B" w:rsidRDefault="00BE4D70" w:rsidP="00547C73">
      <w:pPr>
        <w:ind w:left="284" w:hanging="284"/>
        <w:jc w:val="both"/>
        <w:rPr>
          <w:sz w:val="20"/>
          <w:szCs w:val="20"/>
        </w:rPr>
      </w:pPr>
      <w:r>
        <w:rPr>
          <w:rFonts w:cstheme="minorHAnsi"/>
          <w:sz w:val="20"/>
          <w:szCs w:val="20"/>
        </w:rPr>
        <w:t>□</w:t>
      </w:r>
      <w:r>
        <w:rPr>
          <w:sz w:val="20"/>
          <w:szCs w:val="20"/>
        </w:rPr>
        <w:tab/>
      </w:r>
      <w:r w:rsidRPr="00BE4D70">
        <w:rPr>
          <w:b/>
          <w:bCs/>
          <w:sz w:val="20"/>
          <w:szCs w:val="20"/>
        </w:rPr>
        <w:t>DICHIARA</w:t>
      </w:r>
      <w:r>
        <w:rPr>
          <w:sz w:val="20"/>
          <w:szCs w:val="20"/>
        </w:rPr>
        <w:t xml:space="preserve"> </w:t>
      </w:r>
      <w:r w:rsidR="00184306" w:rsidRPr="006F759B">
        <w:rPr>
          <w:sz w:val="20"/>
          <w:szCs w:val="20"/>
        </w:rPr>
        <w:t>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6F1D0E1B" w:rsidR="00C41162" w:rsidRPr="006533B7" w:rsidRDefault="00BE4D70" w:rsidP="00E019F9">
      <w:pPr>
        <w:ind w:left="284" w:hanging="284"/>
        <w:jc w:val="both"/>
        <w:rPr>
          <w:sz w:val="20"/>
          <w:szCs w:val="20"/>
        </w:rPr>
      </w:pPr>
      <w:r>
        <w:rPr>
          <w:rFonts w:cstheme="minorHAnsi"/>
          <w:b/>
          <w:sz w:val="20"/>
          <w:szCs w:val="20"/>
        </w:rPr>
        <w:t>□</w:t>
      </w:r>
      <w:r w:rsidR="00184306" w:rsidRPr="006533B7">
        <w:rPr>
          <w:b/>
          <w:sz w:val="20"/>
          <w:szCs w:val="20"/>
        </w:rPr>
        <w:t xml:space="preserve"> </w:t>
      </w:r>
      <w:r w:rsidR="00BF1D89" w:rsidRPr="006533B7">
        <w:rPr>
          <w:b/>
          <w:sz w:val="20"/>
          <w:szCs w:val="20"/>
        </w:rPr>
        <w:tab/>
      </w:r>
      <w:r w:rsidR="00184306" w:rsidRPr="006533B7">
        <w:rPr>
          <w:b/>
          <w:sz w:val="20"/>
          <w:szCs w:val="20"/>
        </w:rPr>
        <w:t xml:space="preserve">DICHIARA </w:t>
      </w:r>
      <w:r w:rsidR="00184306"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E019F9">
        <w:rPr>
          <w:sz w:val="20"/>
          <w:szCs w:val="20"/>
        </w:rPr>
        <w:t>, e allega copia del pagamento nella busta tecnica</w:t>
      </w:r>
      <w:r w:rsidR="00777F4B">
        <w:rPr>
          <w:sz w:val="20"/>
          <w:szCs w:val="20"/>
        </w:rPr>
        <w:t>;</w:t>
      </w:r>
      <w:r w:rsidR="00184306" w:rsidRPr="006533B7">
        <w:rPr>
          <w:sz w:val="20"/>
          <w:szCs w:val="20"/>
        </w:rPr>
        <w:t xml:space="preserve"> </w:t>
      </w:r>
    </w:p>
    <w:p w14:paraId="0FFE3175" w14:textId="1B633C75" w:rsidR="00C41162" w:rsidRPr="00DB78F3" w:rsidRDefault="00E019F9" w:rsidP="00BF1D89">
      <w:pPr>
        <w:ind w:left="284" w:hanging="284"/>
        <w:jc w:val="both"/>
        <w:rPr>
          <w:sz w:val="20"/>
          <w:szCs w:val="20"/>
        </w:rPr>
      </w:pPr>
      <w:r>
        <w:rPr>
          <w:rFonts w:cstheme="minorHAnsi"/>
          <w:b/>
          <w:sz w:val="20"/>
          <w:szCs w:val="20"/>
        </w:rPr>
        <w:t>□</w:t>
      </w:r>
      <w:r w:rsidR="00184306" w:rsidRPr="006533B7">
        <w:rPr>
          <w:b/>
          <w:sz w:val="20"/>
          <w:szCs w:val="20"/>
        </w:rPr>
        <w:t xml:space="preserve"> </w:t>
      </w:r>
      <w:r w:rsidR="00BF1D89" w:rsidRPr="006533B7">
        <w:rPr>
          <w:b/>
          <w:sz w:val="20"/>
          <w:szCs w:val="20"/>
        </w:rPr>
        <w:tab/>
      </w:r>
      <w:r w:rsidR="00184306" w:rsidRPr="006533B7">
        <w:rPr>
          <w:b/>
          <w:sz w:val="20"/>
          <w:szCs w:val="20"/>
        </w:rPr>
        <w:t xml:space="preserve">DICHIARA </w:t>
      </w:r>
      <w:r w:rsidR="00184306" w:rsidRPr="00DB78F3">
        <w:rPr>
          <w:sz w:val="20"/>
          <w:szCs w:val="20"/>
        </w:rPr>
        <w:t>di impegnarsi a mantenere valida e vincolante la propria offerta per il periodo previsto nel bando di gara</w:t>
      </w:r>
      <w:r w:rsidR="00777F4B">
        <w:rPr>
          <w:sz w:val="20"/>
          <w:szCs w:val="20"/>
        </w:rPr>
        <w:t>;</w:t>
      </w:r>
    </w:p>
    <w:p w14:paraId="1C7FF243" w14:textId="77777777" w:rsidR="0007145E" w:rsidRPr="006533B7" w:rsidRDefault="0007145E">
      <w:pPr>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193AE485" w:rsidR="00C41162" w:rsidRPr="00336832" w:rsidRDefault="00184306" w:rsidP="00FC7EC6">
      <w:pPr>
        <w:pStyle w:val="Paragrafoelenco"/>
        <w:numPr>
          <w:ilvl w:val="0"/>
          <w:numId w:val="16"/>
        </w:numPr>
        <w:ind w:left="426"/>
        <w:jc w:val="both"/>
        <w:rPr>
          <w:rFonts w:cstheme="minorHAnsi"/>
          <w:sz w:val="20"/>
          <w:szCs w:val="20"/>
        </w:rPr>
      </w:pPr>
      <w:r w:rsidRPr="00336832">
        <w:rPr>
          <w:rFonts w:cstheme="minorHAnsi"/>
          <w:sz w:val="20"/>
          <w:szCs w:val="20"/>
        </w:rPr>
        <w:t>garantire la stabilità occupazionale del personale impiegato, nel rispetto degli impegni assunti in offerta;</w:t>
      </w:r>
    </w:p>
    <w:p w14:paraId="19868A24" w14:textId="23D429A5" w:rsidR="00AA4C35" w:rsidRPr="00336832" w:rsidRDefault="0051528E" w:rsidP="00E019F9">
      <w:pPr>
        <w:pStyle w:val="Paragrafoelenco"/>
        <w:numPr>
          <w:ilvl w:val="0"/>
          <w:numId w:val="16"/>
        </w:numPr>
        <w:ind w:left="426"/>
        <w:jc w:val="both"/>
        <w:rPr>
          <w:rFonts w:cstheme="minorHAnsi"/>
          <w:sz w:val="20"/>
          <w:szCs w:val="20"/>
        </w:rPr>
      </w:pPr>
      <w:r w:rsidRPr="00336832">
        <w:rPr>
          <w:rFonts w:cstheme="minorHAnsi"/>
          <w:sz w:val="20"/>
          <w:szCs w:val="20"/>
        </w:rPr>
        <w:t>(</w:t>
      </w:r>
      <w:r w:rsidRPr="00336832">
        <w:rPr>
          <w:rFonts w:cstheme="minorHAnsi"/>
          <w:i/>
          <w:iCs/>
          <w:sz w:val="20"/>
          <w:szCs w:val="20"/>
        </w:rPr>
        <w:t>se richieste</w:t>
      </w:r>
      <w:r w:rsidRPr="00336832">
        <w:rPr>
          <w:rFonts w:cstheme="minorHAnsi"/>
          <w:sz w:val="20"/>
          <w:szCs w:val="20"/>
        </w:rPr>
        <w:t xml:space="preserve">) </w:t>
      </w:r>
      <w:r w:rsidR="00184306" w:rsidRPr="00336832">
        <w:rPr>
          <w:rFonts w:cstheme="minorHAnsi"/>
          <w:sz w:val="20"/>
          <w:szCs w:val="20"/>
        </w:rPr>
        <w:t xml:space="preserve">rispettare le </w:t>
      </w:r>
      <w:r w:rsidR="004D1704" w:rsidRPr="00336832">
        <w:rPr>
          <w:rFonts w:cstheme="minorHAnsi"/>
          <w:sz w:val="20"/>
          <w:szCs w:val="20"/>
        </w:rPr>
        <w:t xml:space="preserve">seguenti </w:t>
      </w:r>
      <w:r w:rsidR="00184306" w:rsidRPr="00336832">
        <w:rPr>
          <w:rFonts w:cstheme="minorHAnsi"/>
          <w:sz w:val="20"/>
          <w:szCs w:val="20"/>
        </w:rPr>
        <w:t>misure</w:t>
      </w:r>
      <w:r w:rsidR="006E1329" w:rsidRPr="00336832">
        <w:rPr>
          <w:rFonts w:cstheme="minorHAnsi"/>
          <w:sz w:val="20"/>
          <w:szCs w:val="20"/>
        </w:rPr>
        <w:t xml:space="preserve"> </w:t>
      </w:r>
      <w:r w:rsidR="00184306" w:rsidRPr="00336832">
        <w:rPr>
          <w:rFonts w:cstheme="minorHAnsi"/>
          <w:sz w:val="20"/>
          <w:szCs w:val="20"/>
        </w:rPr>
        <w:t>al fine di garantire le pari opportunità generazionali, di genere e di inclusione lavorativa per le persone con disabilità o svantaggiate</w:t>
      </w:r>
      <w:r w:rsidR="004D1704" w:rsidRPr="00336832">
        <w:rPr>
          <w:rFonts w:cstheme="minorHAnsi"/>
          <w:sz w:val="20"/>
          <w:szCs w:val="20"/>
        </w:rPr>
        <w:t xml:space="preserve"> …. (</w:t>
      </w:r>
      <w:r w:rsidR="004D1704" w:rsidRPr="00336832">
        <w:rPr>
          <w:rFonts w:cstheme="minorHAnsi"/>
          <w:i/>
          <w:iCs/>
          <w:sz w:val="20"/>
          <w:szCs w:val="20"/>
        </w:rPr>
        <w:t xml:space="preserve">individuare le </w:t>
      </w:r>
      <w:r w:rsidR="00E86118" w:rsidRPr="00336832">
        <w:rPr>
          <w:rFonts w:cstheme="minorHAnsi"/>
          <w:i/>
          <w:iCs/>
          <w:sz w:val="20"/>
          <w:szCs w:val="20"/>
        </w:rPr>
        <w:t xml:space="preserve">ulteriori </w:t>
      </w:r>
      <w:r w:rsidR="004D1704" w:rsidRPr="00336832">
        <w:rPr>
          <w:rFonts w:cstheme="minorHAnsi"/>
          <w:i/>
          <w:iCs/>
          <w:sz w:val="20"/>
          <w:szCs w:val="20"/>
        </w:rPr>
        <w:t xml:space="preserve">misure indicate </w:t>
      </w:r>
      <w:r w:rsidR="00E251D5" w:rsidRPr="00336832">
        <w:rPr>
          <w:rFonts w:cstheme="minorHAnsi"/>
          <w:i/>
          <w:iCs/>
          <w:sz w:val="20"/>
          <w:szCs w:val="20"/>
        </w:rPr>
        <w:t xml:space="preserve">al </w:t>
      </w:r>
      <w:r w:rsidR="00E251D5" w:rsidRPr="00336832">
        <w:rPr>
          <w:rFonts w:cstheme="minorHAnsi"/>
          <w:sz w:val="20"/>
          <w:szCs w:val="20"/>
        </w:rPr>
        <w:t xml:space="preserve">punto 9 del </w:t>
      </w:r>
      <w:r w:rsidR="004D1704" w:rsidRPr="00336832">
        <w:rPr>
          <w:rFonts w:cstheme="minorHAnsi"/>
          <w:sz w:val="20"/>
          <w:szCs w:val="20"/>
        </w:rPr>
        <w:t>Disciplinare</w:t>
      </w:r>
      <w:r w:rsidR="00D45998" w:rsidRPr="00336832">
        <w:rPr>
          <w:rFonts w:cstheme="minorHAnsi"/>
          <w:sz w:val="20"/>
          <w:szCs w:val="20"/>
        </w:rPr>
        <w:t xml:space="preserve"> </w:t>
      </w:r>
      <w:r w:rsidR="004D1704" w:rsidRPr="00336832">
        <w:rPr>
          <w:rFonts w:cstheme="minorHAnsi"/>
          <w:sz w:val="20"/>
          <w:szCs w:val="20"/>
        </w:rPr>
        <w:t>di gara)</w:t>
      </w:r>
      <w:r w:rsidR="00E86118" w:rsidRPr="00336832">
        <w:rPr>
          <w:rFonts w:cstheme="minorHAnsi"/>
          <w:sz w:val="20"/>
          <w:szCs w:val="20"/>
        </w:rPr>
        <w:t>;</w:t>
      </w:r>
    </w:p>
    <w:p w14:paraId="52216B28" w14:textId="13A1E7CA" w:rsidR="003B739C" w:rsidRDefault="0063020D" w:rsidP="002D3E91">
      <w:pPr>
        <w:pStyle w:val="Paragrafoelenco"/>
        <w:numPr>
          <w:ilvl w:val="0"/>
          <w:numId w:val="16"/>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w:t>
      </w:r>
      <w:r w:rsidR="00422BD8" w:rsidRPr="000D08AE">
        <w:rPr>
          <w:rFonts w:cstheme="minorHAnsi"/>
          <w:sz w:val="20"/>
          <w:szCs w:val="20"/>
        </w:rPr>
        <w:t xml:space="preserve"> impiegato nell’esecuzione del contratto</w:t>
      </w:r>
      <w:r w:rsidRPr="000D08AE">
        <w:rPr>
          <w:rFonts w:cstheme="minorHAnsi"/>
          <w:sz w:val="20"/>
          <w:szCs w:val="20"/>
        </w:rPr>
        <w:t xml:space="preserve"> </w:t>
      </w:r>
      <w:r w:rsidR="00422BD8" w:rsidRPr="000D08AE">
        <w:rPr>
          <w:rFonts w:cstheme="minorHAnsi"/>
          <w:sz w:val="20"/>
          <w:szCs w:val="20"/>
        </w:rPr>
        <w:t xml:space="preserve">per tutta la sua durata </w:t>
      </w:r>
      <w:r w:rsidRPr="000D08AE">
        <w:rPr>
          <w:rFonts w:cstheme="minorHAnsi"/>
          <w:sz w:val="20"/>
          <w:szCs w:val="20"/>
        </w:rPr>
        <w:t>il CCNL</w:t>
      </w:r>
      <w:r w:rsidR="00C616E2" w:rsidRPr="000D08AE">
        <w:rPr>
          <w:rFonts w:cstheme="minorHAnsi"/>
          <w:sz w:val="20"/>
          <w:szCs w:val="20"/>
        </w:rPr>
        <w:t xml:space="preserve"> </w:t>
      </w:r>
      <w:r w:rsidRPr="000D08AE">
        <w:rPr>
          <w:rFonts w:cstheme="minorHAnsi"/>
          <w:sz w:val="20"/>
          <w:szCs w:val="20"/>
        </w:rPr>
        <w:t xml:space="preserve">indicato nel </w:t>
      </w:r>
      <w:r w:rsidR="00DE6748" w:rsidRPr="000D08AE">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6D9BAE4C" w14:textId="472250C8" w:rsidR="0063020D" w:rsidRDefault="002D3E91" w:rsidP="00866902">
      <w:pPr>
        <w:pStyle w:val="Paragrafoelenco"/>
        <w:numPr>
          <w:ilvl w:val="0"/>
          <w:numId w:val="16"/>
        </w:numPr>
        <w:ind w:left="426"/>
        <w:jc w:val="both"/>
        <w:rPr>
          <w:rFonts w:cstheme="minorHAnsi"/>
          <w:sz w:val="20"/>
          <w:szCs w:val="20"/>
        </w:rPr>
      </w:pPr>
      <w:r w:rsidRPr="000D08AE">
        <w:rPr>
          <w:rFonts w:cstheme="minorHAnsi"/>
          <w:sz w:val="20"/>
          <w:szCs w:val="20"/>
        </w:rPr>
        <w:t xml:space="preserve">pur applicando un diverso CCNL, </w:t>
      </w:r>
      <w:r w:rsidR="00EE4127" w:rsidRPr="000D08AE">
        <w:rPr>
          <w:rFonts w:cstheme="minorHAnsi"/>
          <w:sz w:val="20"/>
          <w:szCs w:val="20"/>
        </w:rPr>
        <w:t xml:space="preserve">assicurare </w:t>
      </w:r>
      <w:r w:rsidR="00CE6918" w:rsidRPr="000D08AE">
        <w:rPr>
          <w:rFonts w:cstheme="minorHAnsi"/>
          <w:sz w:val="20"/>
          <w:szCs w:val="20"/>
        </w:rPr>
        <w:t>le medesime tutele economiche e normative del CCNL indicato nel Disciplinare di gara</w:t>
      </w:r>
      <w:r w:rsidR="0017440B" w:rsidRPr="000D08AE">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4EF2CD12" w:rsidR="00902EB4" w:rsidRPr="00866902" w:rsidRDefault="0063020D" w:rsidP="00E019F9">
      <w:pPr>
        <w:pStyle w:val="Paragrafoelenco"/>
        <w:numPr>
          <w:ilvl w:val="0"/>
          <w:numId w:val="16"/>
        </w:numPr>
        <w:ind w:left="426"/>
        <w:jc w:val="both"/>
        <w:rPr>
          <w:rFonts w:cstheme="minorHAnsi"/>
          <w:b/>
          <w:i/>
          <w:sz w:val="20"/>
          <w:szCs w:val="20"/>
        </w:rPr>
      </w:pPr>
      <w:r w:rsidRPr="00336832">
        <w:rPr>
          <w:rFonts w:cstheme="minorHAnsi"/>
          <w:sz w:val="20"/>
          <w:szCs w:val="20"/>
        </w:rPr>
        <w:t>applicare al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Pr="00336832">
        <w:rPr>
          <w:rFonts w:cstheme="minorHAnsi"/>
          <w:sz w:val="20"/>
          <w:szCs w:val="20"/>
        </w:rPr>
        <w:t xml:space="preserve"> </w:t>
      </w:r>
      <w:r w:rsidR="00240CCA" w:rsidRPr="00336832">
        <w:rPr>
          <w:rFonts w:cstheme="minorHAnsi"/>
          <w:sz w:val="20"/>
          <w:szCs w:val="20"/>
        </w:rPr>
        <w:t xml:space="preserve">per tutta la sua durata </w:t>
      </w:r>
      <w:r w:rsidRPr="00336832">
        <w:rPr>
          <w:rFonts w:cstheme="minorHAnsi"/>
          <w:sz w:val="20"/>
          <w:szCs w:val="20"/>
        </w:rPr>
        <w:t xml:space="preserve">il seguente CCNL </w:t>
      </w:r>
      <w:r w:rsidR="00547C73" w:rsidRPr="00336832">
        <w:rPr>
          <w:rFonts w:cstheme="minorHAnsi"/>
          <w:sz w:val="20"/>
          <w:szCs w:val="20"/>
        </w:rPr>
        <w:t>…</w:t>
      </w:r>
      <w:r w:rsidR="001B6DD9" w:rsidRPr="00336832">
        <w:rPr>
          <w:rFonts w:cstheme="minorHAnsi"/>
          <w:sz w:val="20"/>
          <w:szCs w:val="20"/>
        </w:rPr>
        <w:t xml:space="preserve"> </w:t>
      </w:r>
      <w:r w:rsidRPr="00336832">
        <w:rPr>
          <w:rFonts w:cstheme="minorHAnsi"/>
          <w:sz w:val="20"/>
          <w:szCs w:val="20"/>
        </w:rPr>
        <w:t>(</w:t>
      </w:r>
      <w:r w:rsidRPr="00336832">
        <w:rPr>
          <w:rFonts w:cstheme="minorHAnsi"/>
          <w:i/>
          <w:sz w:val="20"/>
          <w:szCs w:val="20"/>
        </w:rPr>
        <w:t>indicare il CCNL applicato</w:t>
      </w:r>
      <w:r w:rsidRPr="00336832">
        <w:rPr>
          <w:rFonts w:cstheme="minorHAnsi"/>
          <w:sz w:val="20"/>
          <w:szCs w:val="20"/>
        </w:rPr>
        <w:t>) identificato dal codice alfanumerico unico</w:t>
      </w:r>
      <w:r w:rsidR="00CA3C0D" w:rsidRPr="00336832">
        <w:rPr>
          <w:rFonts w:cstheme="minorHAnsi"/>
          <w:sz w:val="20"/>
          <w:szCs w:val="20"/>
        </w:rPr>
        <w:t xml:space="preserve"> del CNEL</w:t>
      </w:r>
      <w:r w:rsidRPr="00336832">
        <w:rPr>
          <w:rFonts w:cstheme="minorHAnsi"/>
          <w:sz w:val="20"/>
          <w:szCs w:val="20"/>
        </w:rPr>
        <w:t xml:space="preserve"> </w:t>
      </w:r>
      <w:r w:rsidR="00547C73" w:rsidRPr="00336832">
        <w:rPr>
          <w:rFonts w:cstheme="minorHAnsi"/>
          <w:sz w:val="20"/>
          <w:szCs w:val="20"/>
        </w:rPr>
        <w:t>…</w:t>
      </w:r>
      <w:r w:rsidRPr="00336832">
        <w:rPr>
          <w:rFonts w:cstheme="minorHAnsi"/>
          <w:sz w:val="20"/>
          <w:szCs w:val="20"/>
        </w:rPr>
        <w:t xml:space="preserve"> che garantisce le stesse tutele economic</w:t>
      </w:r>
      <w:r w:rsidR="00AB0FA5" w:rsidRPr="00336832">
        <w:rPr>
          <w:rFonts w:cstheme="minorHAnsi"/>
          <w:sz w:val="20"/>
          <w:szCs w:val="20"/>
        </w:rPr>
        <w:t>he</w:t>
      </w:r>
      <w:r w:rsidRPr="00336832">
        <w:rPr>
          <w:rFonts w:cstheme="minorHAnsi"/>
          <w:sz w:val="20"/>
          <w:szCs w:val="20"/>
        </w:rPr>
        <w:t xml:space="preserve"> e normative rispetto a quello </w:t>
      </w:r>
      <w:r w:rsidRPr="000D08AE">
        <w:rPr>
          <w:rFonts w:cstheme="minorHAnsi"/>
          <w:sz w:val="20"/>
          <w:szCs w:val="20"/>
        </w:rPr>
        <w:t>indicato nel</w:t>
      </w:r>
      <w:r w:rsidR="00264936" w:rsidRPr="000D08AE">
        <w:rPr>
          <w:rFonts w:cstheme="minorHAnsi"/>
          <w:sz w:val="20"/>
          <w:szCs w:val="20"/>
        </w:rPr>
        <w:t xml:space="preserve"> Disciplinare</w:t>
      </w:r>
      <w:r w:rsidRPr="000D08AE">
        <w:rPr>
          <w:rFonts w:cstheme="minorHAnsi"/>
          <w:sz w:val="20"/>
          <w:szCs w:val="20"/>
        </w:rPr>
        <w:t xml:space="preserve"> di gara</w:t>
      </w:r>
      <w:r w:rsidR="00DF500A" w:rsidRPr="000D08AE">
        <w:rPr>
          <w:rFonts w:cstheme="minorHAnsi"/>
          <w:sz w:val="20"/>
          <w:szCs w:val="20"/>
        </w:rPr>
        <w:t>,</w:t>
      </w:r>
      <w:r w:rsidR="009E0FD3" w:rsidRPr="000D08AE">
        <w:rPr>
          <w:rFonts w:cstheme="minorHAnsi"/>
          <w:sz w:val="20"/>
          <w:szCs w:val="20"/>
        </w:rPr>
        <w:t xml:space="preserve"> </w:t>
      </w:r>
      <w:r w:rsidRPr="000D08AE">
        <w:rPr>
          <w:rFonts w:cstheme="minorHAnsi"/>
          <w:sz w:val="20"/>
          <w:szCs w:val="20"/>
        </w:rPr>
        <w:t>come evidenziato nella dichiarazione di equivalenza</w:t>
      </w:r>
      <w:r w:rsidR="00825F85" w:rsidRPr="000D08AE">
        <w:rPr>
          <w:rFonts w:cstheme="minorHAnsi"/>
          <w:sz w:val="20"/>
          <w:szCs w:val="20"/>
        </w:rPr>
        <w:t xml:space="preserve"> </w:t>
      </w:r>
      <w:r w:rsidR="004E42B3" w:rsidRPr="000D08AE">
        <w:rPr>
          <w:rFonts w:cstheme="minorHAnsi"/>
          <w:sz w:val="20"/>
          <w:szCs w:val="20"/>
        </w:rPr>
        <w:t>che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 xml:space="preserve">ll’aggiudicazione </w:t>
      </w:r>
      <w:r w:rsidR="001731EF" w:rsidRPr="000D08AE">
        <w:rPr>
          <w:rFonts w:cstheme="minorHAnsi"/>
          <w:i/>
          <w:iCs/>
          <w:sz w:val="20"/>
          <w:szCs w:val="20"/>
        </w:rPr>
        <w:t>(</w:t>
      </w:r>
      <w:r w:rsidR="00C15BB9" w:rsidRPr="000D08AE">
        <w:rPr>
          <w:rFonts w:cstheme="minorHAnsi"/>
          <w:i/>
          <w:iCs/>
          <w:sz w:val="20"/>
          <w:szCs w:val="20"/>
        </w:rPr>
        <w:t>oppure</w:t>
      </w:r>
      <w:r w:rsidR="00A50B54" w:rsidRPr="000D08AE">
        <w:rPr>
          <w:rFonts w:cstheme="minorHAnsi"/>
          <w:i/>
          <w:iCs/>
          <w:sz w:val="20"/>
          <w:szCs w:val="20"/>
        </w:rPr>
        <w:t>, nel caso in cui la stazione appaltante richieda la produzione della dichiarazione di equivalenza in via anticipata nell’offerta economica</w:t>
      </w:r>
      <w:r w:rsidR="00C05192" w:rsidRPr="000D08AE">
        <w:rPr>
          <w:rFonts w:cstheme="minorHAnsi"/>
          <w:i/>
          <w:iCs/>
          <w:sz w:val="20"/>
          <w:szCs w:val="20"/>
        </w:rPr>
        <w:t>: “</w:t>
      </w:r>
      <w:r w:rsidR="00A50B54" w:rsidRPr="000D08AE">
        <w:rPr>
          <w:rFonts w:cstheme="minorHAnsi"/>
          <w:sz w:val="20"/>
          <w:szCs w:val="20"/>
        </w:rPr>
        <w:t>da inserire nell’offerta economica</w:t>
      </w:r>
      <w:r w:rsidR="00C05192" w:rsidRPr="000D08AE">
        <w:rPr>
          <w:rFonts w:cstheme="minorHAnsi"/>
          <w:sz w:val="20"/>
          <w:szCs w:val="20"/>
        </w:rPr>
        <w:t>”)</w:t>
      </w:r>
      <w:r w:rsidRPr="000D08AE">
        <w:rPr>
          <w:rFonts w:cstheme="minorHAnsi"/>
          <w:sz w:val="20"/>
          <w:szCs w:val="20"/>
        </w:rPr>
        <w:t>;</w:t>
      </w:r>
    </w:p>
    <w:p w14:paraId="5600E12D" w14:textId="77777777" w:rsidR="00866902" w:rsidRDefault="00540456" w:rsidP="003B739C">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delle seguenti prestazioni</w:t>
      </w:r>
      <w:proofErr w:type="gramStart"/>
      <w:r w:rsidR="00DA22BB" w:rsidRPr="000D08AE">
        <w:rPr>
          <w:rFonts w:cstheme="minorHAnsi"/>
          <w:sz w:val="20"/>
          <w:szCs w:val="20"/>
        </w:rPr>
        <w:t xml:space="preserve"> </w:t>
      </w:r>
      <w:r w:rsidR="00153D4E" w:rsidRPr="000D08AE">
        <w:rPr>
          <w:rFonts w:cstheme="minorHAnsi"/>
          <w:sz w:val="20"/>
          <w:szCs w:val="20"/>
        </w:rPr>
        <w:t>….</w:t>
      </w:r>
      <w:proofErr w:type="gramEnd"/>
      <w:r w:rsidR="00153D4E" w:rsidRPr="000D08AE">
        <w:rPr>
          <w:rFonts w:cstheme="minorHAnsi"/>
          <w:sz w:val="20"/>
          <w:szCs w:val="20"/>
        </w:rPr>
        <w:t>.</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6C36B0C1" w14:textId="4297D631" w:rsidR="003B739C" w:rsidRPr="00866902" w:rsidRDefault="003B739C" w:rsidP="00866902">
      <w:pPr>
        <w:pStyle w:val="Paragrafoelenco"/>
        <w:ind w:left="426"/>
        <w:jc w:val="both"/>
        <w:rPr>
          <w:rFonts w:cstheme="minorHAnsi"/>
          <w:sz w:val="20"/>
          <w:szCs w:val="20"/>
        </w:rPr>
      </w:pPr>
      <w:r w:rsidRPr="00866902">
        <w:rPr>
          <w:rFonts w:cstheme="minorHAnsi"/>
          <w:b/>
          <w:i/>
          <w:sz w:val="20"/>
          <w:szCs w:val="20"/>
        </w:rPr>
        <w:t>o, in alternativa</w:t>
      </w:r>
    </w:p>
    <w:p w14:paraId="0EF4ACBC" w14:textId="523E876C" w:rsidR="00866902" w:rsidRDefault="00866902" w:rsidP="004527C2">
      <w:pPr>
        <w:pStyle w:val="Paragrafoelenco"/>
        <w:numPr>
          <w:ilvl w:val="0"/>
          <w:numId w:val="17"/>
        </w:numPr>
        <w:ind w:left="426"/>
        <w:jc w:val="both"/>
        <w:rPr>
          <w:rFonts w:cstheme="minorHAnsi"/>
          <w:sz w:val="20"/>
          <w:szCs w:val="20"/>
        </w:rPr>
      </w:pPr>
      <w:r w:rsidRPr="00336832">
        <w:rPr>
          <w:rFonts w:cstheme="minorHAnsi"/>
          <w:b/>
          <w:i/>
          <w:sz w:val="20"/>
          <w:szCs w:val="20"/>
        </w:rPr>
        <w:t xml:space="preserve">[Eventuale, </w:t>
      </w:r>
      <w:r w:rsidRPr="00336832">
        <w:rPr>
          <w:rFonts w:cstheme="minorHAnsi"/>
          <w:b/>
          <w:i/>
          <w:iCs/>
          <w:sz w:val="20"/>
          <w:szCs w:val="20"/>
        </w:rPr>
        <w:t>in caso di appalto con prestazioni scorporabili, secondarie, accessorie o sussidiarie differenti da quelle prevalenti oggetto dell'appalto, e riferibili, per una soglia pari o superiore al 30 per cento, alla medesima categoria omogenea di attività</w:t>
      </w:r>
      <w:r w:rsidRPr="00336832">
        <w:rPr>
          <w:rFonts w:cstheme="minorHAnsi"/>
          <w:b/>
          <w:sz w:val="20"/>
          <w:szCs w:val="20"/>
        </w:rPr>
        <w:t>]</w:t>
      </w:r>
      <w:r w:rsidRPr="00336832">
        <w:rPr>
          <w:rFonts w:cstheme="minorHAnsi"/>
          <w:sz w:val="20"/>
          <w:szCs w:val="20"/>
        </w:rPr>
        <w:t xml:space="preserve"> </w:t>
      </w:r>
      <w:r w:rsidR="00A06E35" w:rsidRPr="000D08AE">
        <w:rPr>
          <w:rFonts w:cstheme="minorHAnsi"/>
          <w:sz w:val="20"/>
          <w:szCs w:val="20"/>
        </w:rPr>
        <w:t>pur applicando un diverso CCNL, assicurare le medesime tutele economiche e normative del CCNL indicato nel Disciplinare di gara</w:t>
      </w:r>
      <w:r w:rsidR="00846F6E" w:rsidRPr="000D08AE">
        <w:rPr>
          <w:rFonts w:cstheme="minorHAnsi"/>
          <w:sz w:val="20"/>
          <w:szCs w:val="20"/>
        </w:rPr>
        <w:t xml:space="preserve"> per le</w:t>
      </w:r>
      <w:r w:rsidR="003B739C">
        <w:rPr>
          <w:rFonts w:cstheme="minorHAnsi"/>
          <w:sz w:val="20"/>
          <w:szCs w:val="20"/>
        </w:rPr>
        <w:t xml:space="preserve"> seguenti</w:t>
      </w:r>
      <w:r w:rsidR="00846F6E" w:rsidRPr="000D08AE">
        <w:rPr>
          <w:rFonts w:cstheme="minorHAnsi"/>
          <w:sz w:val="20"/>
          <w:szCs w:val="20"/>
        </w:rPr>
        <w:t xml:space="preserve"> prestazioni</w:t>
      </w:r>
      <w:r w:rsidR="003B739C">
        <w:rPr>
          <w:rFonts w:cstheme="minorHAnsi"/>
          <w:sz w:val="20"/>
          <w:szCs w:val="20"/>
        </w:rPr>
        <w:t xml:space="preserve"> ………</w:t>
      </w:r>
      <w:proofErr w:type="gramStart"/>
      <w:r w:rsidR="003B739C">
        <w:rPr>
          <w:rFonts w:cstheme="minorHAnsi"/>
          <w:sz w:val="20"/>
          <w:szCs w:val="20"/>
        </w:rPr>
        <w:t>…….</w:t>
      </w:r>
      <w:proofErr w:type="gramEnd"/>
      <w:r w:rsidR="00153D4E" w:rsidRPr="000D08AE">
        <w:rPr>
          <w:rFonts w:cstheme="minorHAnsi"/>
          <w:sz w:val="20"/>
          <w:szCs w:val="20"/>
        </w:rPr>
        <w:t>;</w:t>
      </w:r>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49866C4F" w14:textId="3D199162" w:rsidR="00CD6FD2" w:rsidRPr="00866902" w:rsidRDefault="00287DDF" w:rsidP="00E019F9">
      <w:pPr>
        <w:pStyle w:val="Paragrafoelenco"/>
        <w:numPr>
          <w:ilvl w:val="0"/>
          <w:numId w:val="17"/>
        </w:numPr>
        <w:ind w:left="426"/>
        <w:jc w:val="both"/>
        <w:rPr>
          <w:rFonts w:cstheme="minorHAnsi"/>
          <w:sz w:val="20"/>
          <w:szCs w:val="20"/>
        </w:rPr>
      </w:pPr>
      <w:r w:rsidRPr="00866902">
        <w:rPr>
          <w:rFonts w:cstheme="minorHAnsi"/>
          <w:b/>
          <w:i/>
          <w:sz w:val="20"/>
          <w:szCs w:val="20"/>
        </w:rPr>
        <w:lastRenderedPageBreak/>
        <w:t xml:space="preserve">[Eventuale, </w:t>
      </w:r>
      <w:r w:rsidRPr="00866902">
        <w:rPr>
          <w:rFonts w:cstheme="minorHAnsi"/>
          <w:b/>
          <w:i/>
          <w:iCs/>
          <w:sz w:val="20"/>
          <w:szCs w:val="20"/>
        </w:rPr>
        <w:t xml:space="preserve">in caso di appalto con prestazioni </w:t>
      </w:r>
      <w:r w:rsidR="00D8470A" w:rsidRPr="00866902">
        <w:rPr>
          <w:rFonts w:cstheme="minorHAnsi"/>
          <w:b/>
          <w:i/>
          <w:iCs/>
          <w:sz w:val="20"/>
          <w:szCs w:val="20"/>
        </w:rPr>
        <w:t xml:space="preserve">scorporabili, </w:t>
      </w:r>
      <w:r w:rsidRPr="00866902">
        <w:rPr>
          <w:rFonts w:cstheme="minorHAnsi"/>
          <w:b/>
          <w:i/>
          <w:iCs/>
          <w:sz w:val="20"/>
          <w:szCs w:val="20"/>
        </w:rPr>
        <w:t>secondarie, accessorie o sussidiarie differenti da quelle prevalenti oggetto dell'appalto, e riferibili, per una soglia pari o superiore al 30 per cento, alla medesima categoria omogenea di attività</w:t>
      </w:r>
      <w:r w:rsidRPr="00866902">
        <w:rPr>
          <w:rFonts w:cstheme="minorHAnsi"/>
          <w:b/>
          <w:sz w:val="20"/>
          <w:szCs w:val="20"/>
        </w:rPr>
        <w:t>]</w:t>
      </w:r>
      <w:r w:rsidRPr="00866902">
        <w:rPr>
          <w:rFonts w:cstheme="minorHAnsi"/>
          <w:sz w:val="20"/>
          <w:szCs w:val="20"/>
        </w:rPr>
        <w:t xml:space="preserve"> applicare al personale impiegato nell’esecuzione delle seguenti prestazioni</w:t>
      </w:r>
      <w:r w:rsidR="00240CCA" w:rsidRPr="00866902">
        <w:rPr>
          <w:rFonts w:cstheme="minorHAnsi"/>
          <w:sz w:val="20"/>
          <w:szCs w:val="20"/>
        </w:rPr>
        <w:t xml:space="preserve"> </w:t>
      </w:r>
      <w:r w:rsidR="00547C73" w:rsidRPr="00866902">
        <w:rPr>
          <w:rFonts w:cstheme="minorHAnsi"/>
          <w:sz w:val="20"/>
          <w:szCs w:val="20"/>
        </w:rPr>
        <w:t xml:space="preserve">… </w:t>
      </w:r>
      <w:r w:rsidR="00240CCA" w:rsidRPr="00866902">
        <w:rPr>
          <w:rFonts w:cstheme="minorHAnsi"/>
          <w:sz w:val="20"/>
          <w:szCs w:val="20"/>
        </w:rPr>
        <w:t>per tutta la durata del contratto</w:t>
      </w:r>
      <w:r w:rsidR="006E01AE" w:rsidRPr="00866902">
        <w:rPr>
          <w:rFonts w:cstheme="minorHAnsi"/>
          <w:sz w:val="20"/>
          <w:szCs w:val="20"/>
        </w:rPr>
        <w:t xml:space="preserve"> </w:t>
      </w:r>
      <w:r w:rsidRPr="00866902">
        <w:rPr>
          <w:rFonts w:cstheme="minorHAnsi"/>
          <w:sz w:val="20"/>
          <w:szCs w:val="20"/>
        </w:rPr>
        <w:t xml:space="preserve">il CCNL </w:t>
      </w:r>
      <w:r w:rsidR="00547C73" w:rsidRPr="00866902">
        <w:rPr>
          <w:rFonts w:cstheme="minorHAnsi"/>
          <w:sz w:val="20"/>
          <w:szCs w:val="20"/>
        </w:rPr>
        <w:t>…</w:t>
      </w:r>
      <w:r w:rsidRPr="00866902">
        <w:rPr>
          <w:rFonts w:cstheme="minorHAnsi"/>
          <w:sz w:val="20"/>
          <w:szCs w:val="20"/>
        </w:rPr>
        <w:t xml:space="preserve"> (</w:t>
      </w:r>
      <w:r w:rsidRPr="00866902">
        <w:rPr>
          <w:rFonts w:cstheme="minorHAnsi"/>
          <w:i/>
          <w:sz w:val="20"/>
          <w:szCs w:val="20"/>
        </w:rPr>
        <w:t>indicare il CCNL applicato</w:t>
      </w:r>
      <w:r w:rsidRPr="00866902">
        <w:rPr>
          <w:rFonts w:cstheme="minorHAnsi"/>
          <w:sz w:val="20"/>
          <w:szCs w:val="20"/>
        </w:rPr>
        <w:t>) identificato dal codice alfanumerico unico</w:t>
      </w:r>
      <w:r w:rsidR="00CA3C0D" w:rsidRPr="00866902">
        <w:rPr>
          <w:rFonts w:cstheme="minorHAnsi"/>
          <w:sz w:val="20"/>
          <w:szCs w:val="20"/>
        </w:rPr>
        <w:t xml:space="preserve"> del CNEL</w:t>
      </w:r>
      <w:r w:rsidRPr="00866902">
        <w:rPr>
          <w:rFonts w:cstheme="minorHAnsi"/>
          <w:sz w:val="20"/>
          <w:szCs w:val="20"/>
        </w:rPr>
        <w:t xml:space="preserve"> </w:t>
      </w:r>
      <w:r w:rsidR="00547C73" w:rsidRPr="00866902">
        <w:rPr>
          <w:rFonts w:cstheme="minorHAnsi"/>
          <w:sz w:val="20"/>
          <w:szCs w:val="20"/>
        </w:rPr>
        <w:t>…</w:t>
      </w:r>
      <w:r w:rsidRPr="00866902">
        <w:rPr>
          <w:rFonts w:cstheme="minorHAnsi"/>
          <w:sz w:val="20"/>
          <w:szCs w:val="20"/>
        </w:rPr>
        <w:t xml:space="preserve"> che garantisce le stesse tutele economiche e normative rispetto a quello indicato nel Disciplinare di gara</w:t>
      </w:r>
      <w:r w:rsidR="00DF500A" w:rsidRPr="00866902">
        <w:rPr>
          <w:rFonts w:cstheme="minorHAnsi"/>
          <w:sz w:val="20"/>
          <w:szCs w:val="20"/>
        </w:rPr>
        <w:t>,</w:t>
      </w:r>
      <w:r w:rsidR="006E01AE" w:rsidRPr="00866902">
        <w:rPr>
          <w:rFonts w:cstheme="minorHAnsi"/>
          <w:sz w:val="20"/>
          <w:szCs w:val="20"/>
        </w:rPr>
        <w:t xml:space="preserve"> </w:t>
      </w:r>
      <w:r w:rsidR="00902EB4" w:rsidRPr="00866902">
        <w:rPr>
          <w:rFonts w:cstheme="minorHAnsi"/>
          <w:sz w:val="20"/>
          <w:szCs w:val="20"/>
        </w:rPr>
        <w:t xml:space="preserve">come evidenziato nella dichiarazione di equivalenza </w:t>
      </w:r>
      <w:r w:rsidR="00CD6FD2" w:rsidRPr="00866902">
        <w:rPr>
          <w:rFonts w:cstheme="minorHAnsi"/>
          <w:sz w:val="20"/>
          <w:szCs w:val="20"/>
        </w:rPr>
        <w:t>che la stazione appaltante pro</w:t>
      </w:r>
      <w:r w:rsidR="00815E1B" w:rsidRPr="00866902">
        <w:rPr>
          <w:rFonts w:cstheme="minorHAnsi"/>
          <w:sz w:val="20"/>
          <w:szCs w:val="20"/>
        </w:rPr>
        <w:t>vvederà</w:t>
      </w:r>
      <w:r w:rsidR="00CD6FD2" w:rsidRPr="00866902">
        <w:rPr>
          <w:rFonts w:cstheme="minorHAnsi"/>
          <w:sz w:val="20"/>
          <w:szCs w:val="20"/>
        </w:rPr>
        <w:t xml:space="preserve"> ad acquisire prima</w:t>
      </w:r>
      <w:r w:rsidR="000D08AE" w:rsidRPr="00866902">
        <w:rPr>
          <w:rFonts w:cstheme="minorHAnsi"/>
          <w:sz w:val="20"/>
          <w:szCs w:val="20"/>
        </w:rPr>
        <w:t xml:space="preserve"> di procedere</w:t>
      </w:r>
      <w:r w:rsidR="00CD6FD2" w:rsidRPr="00866902">
        <w:rPr>
          <w:rFonts w:cstheme="minorHAnsi"/>
          <w:sz w:val="20"/>
          <w:szCs w:val="20"/>
        </w:rPr>
        <w:t xml:space="preserve"> </w:t>
      </w:r>
      <w:r w:rsidR="000D08AE" w:rsidRPr="00866902">
        <w:rPr>
          <w:rFonts w:cstheme="minorHAnsi"/>
          <w:sz w:val="20"/>
          <w:szCs w:val="20"/>
        </w:rPr>
        <w:t>a</w:t>
      </w:r>
      <w:r w:rsidR="00CD6FD2" w:rsidRPr="00866902">
        <w:rPr>
          <w:rFonts w:cstheme="minorHAnsi"/>
          <w:sz w:val="20"/>
          <w:szCs w:val="20"/>
        </w:rPr>
        <w:t xml:space="preserve">ll’aggiudicazione </w:t>
      </w:r>
      <w:r w:rsidR="00CD6FD2" w:rsidRPr="00866902">
        <w:rPr>
          <w:rFonts w:cstheme="minorHAnsi"/>
          <w:i/>
          <w:iCs/>
          <w:sz w:val="20"/>
          <w:szCs w:val="20"/>
        </w:rPr>
        <w:t>(oppure, nel caso in cui la stazione appaltante richieda la produzione della dichiarazione di equivalenza in via anticipata nell’offerta economica: “</w:t>
      </w:r>
      <w:r w:rsidR="00CD6FD2" w:rsidRPr="00866902">
        <w:rPr>
          <w:rFonts w:cstheme="minorHAnsi"/>
          <w:sz w:val="20"/>
          <w:szCs w:val="20"/>
        </w:rPr>
        <w:t>da inserire nell’offerta economica”);</w:t>
      </w: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DB78F3" w:rsidRDefault="00140122" w:rsidP="00140122">
      <w:pPr>
        <w:jc w:val="both"/>
        <w:rPr>
          <w:b/>
          <w:bCs/>
          <w:sz w:val="20"/>
          <w:szCs w:val="20"/>
        </w:rPr>
      </w:pPr>
      <w:r w:rsidRPr="00596129">
        <w:rPr>
          <w:b/>
          <w:bCs/>
          <w:i/>
          <w:sz w:val="20"/>
          <w:szCs w:val="20"/>
        </w:rPr>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596129">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14:paraId="092350E2" w14:textId="162EE094" w:rsidR="00C3624B" w:rsidRPr="00DB78F3" w:rsidRDefault="00E019F9" w:rsidP="00FC7EC6">
      <w:pPr>
        <w:ind w:left="284" w:hanging="284"/>
        <w:jc w:val="both"/>
        <w:rPr>
          <w:sz w:val="20"/>
          <w:szCs w:val="20"/>
        </w:rPr>
      </w:pPr>
      <w:r>
        <w:rPr>
          <w:rFonts w:cstheme="minorHAnsi"/>
          <w:i/>
          <w:sz w:val="20"/>
          <w:szCs w:val="20"/>
        </w:rPr>
        <w:t>□</w:t>
      </w:r>
      <w:r w:rsidR="00FC7EC6" w:rsidRPr="006533B7">
        <w:rPr>
          <w:i/>
          <w:sz w:val="20"/>
          <w:szCs w:val="20"/>
        </w:rPr>
        <w:tab/>
      </w:r>
      <w:r w:rsidR="00FC7EC6" w:rsidRPr="006533B7">
        <w:rPr>
          <w:b/>
          <w:sz w:val="20"/>
          <w:szCs w:val="20"/>
        </w:rPr>
        <w:t>DICHIARA</w:t>
      </w:r>
      <w:r w:rsidR="00FC7EC6"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12F35391" w:rsidR="00C41162" w:rsidRPr="006533B7" w:rsidRDefault="00687C93" w:rsidP="00BF1D89">
      <w:pPr>
        <w:jc w:val="both"/>
        <w:rPr>
          <w:i/>
          <w:sz w:val="20"/>
          <w:szCs w:val="20"/>
        </w:rPr>
      </w:pPr>
      <w:r>
        <w:rPr>
          <w:i/>
          <w:sz w:val="20"/>
          <w:szCs w:val="20"/>
        </w:rPr>
        <w:t>(</w:t>
      </w:r>
      <w:r w:rsidR="00E019F9">
        <w:rPr>
          <w:rFonts w:cstheme="minorHAnsi"/>
          <w:i/>
          <w:sz w:val="20"/>
          <w:szCs w:val="20"/>
        </w:rPr>
        <w:t>□</w:t>
      </w:r>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Pr>
          <w:i/>
          <w:sz w:val="20"/>
          <w:szCs w:val="20"/>
        </w:rPr>
        <w:t>)</w:t>
      </w:r>
    </w:p>
    <w:p w14:paraId="60BC430C" w14:textId="28C674EC" w:rsidR="00C41162" w:rsidRPr="006533B7" w:rsidRDefault="00E019F9" w:rsidP="00E019F9">
      <w:pPr>
        <w:ind w:left="567" w:hanging="284"/>
        <w:jc w:val="both"/>
        <w:rPr>
          <w:sz w:val="20"/>
          <w:szCs w:val="20"/>
        </w:rPr>
      </w:pPr>
      <w:r>
        <w:rPr>
          <w:rFonts w:cstheme="minorHAnsi"/>
          <w:i/>
          <w:sz w:val="20"/>
          <w:szCs w:val="20"/>
        </w:rPr>
        <w:t>□</w:t>
      </w:r>
      <w:r w:rsidR="00184306" w:rsidRPr="006533B7">
        <w:rPr>
          <w:i/>
          <w:sz w:val="20"/>
          <w:szCs w:val="20"/>
        </w:rPr>
        <w:tab/>
      </w:r>
      <w:r w:rsidR="00184306" w:rsidRPr="006533B7">
        <w:rPr>
          <w:b/>
          <w:sz w:val="20"/>
          <w:szCs w:val="20"/>
        </w:rPr>
        <w:t>Inserisce nel FVOE, ove non sia già presente,</w:t>
      </w:r>
      <w:r w:rsidR="00184306"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E019F9">
      <w:pPr>
        <w:ind w:left="567"/>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34494A7A" w:rsidR="00C41162" w:rsidRPr="006533B7" w:rsidRDefault="00E019F9" w:rsidP="00E019F9">
      <w:pPr>
        <w:ind w:left="567" w:hanging="284"/>
        <w:jc w:val="both"/>
        <w:rPr>
          <w:i/>
          <w:sz w:val="20"/>
          <w:szCs w:val="20"/>
        </w:rPr>
      </w:pPr>
      <w:r>
        <w:rPr>
          <w:rFonts w:cstheme="minorHAnsi"/>
          <w:i/>
          <w:sz w:val="20"/>
          <w:szCs w:val="20"/>
        </w:rPr>
        <w:t>□</w:t>
      </w:r>
      <w:r w:rsidR="00184306" w:rsidRPr="006533B7">
        <w:rPr>
          <w:i/>
          <w:sz w:val="20"/>
          <w:szCs w:val="20"/>
        </w:rPr>
        <w:tab/>
      </w:r>
      <w:r w:rsidR="00184306" w:rsidRPr="006533B7">
        <w:rPr>
          <w:b/>
          <w:sz w:val="20"/>
          <w:szCs w:val="20"/>
        </w:rPr>
        <w:t>Inserisce nel FVOE, ove non sia già presente,</w:t>
      </w:r>
      <w:r w:rsidR="00184306" w:rsidRPr="006533B7">
        <w:rPr>
          <w:sz w:val="20"/>
          <w:szCs w:val="20"/>
        </w:rPr>
        <w:t xml:space="preserve"> l’attestazione dell’avvenuta trasmissione</w:t>
      </w:r>
      <w:r w:rsidR="004A78FB">
        <w:rPr>
          <w:sz w:val="20"/>
          <w:szCs w:val="20"/>
        </w:rPr>
        <w:t xml:space="preserve"> </w:t>
      </w:r>
      <w:r w:rsidR="004A78FB" w:rsidRPr="00D8512F">
        <w:rPr>
          <w:sz w:val="20"/>
          <w:szCs w:val="20"/>
        </w:rPr>
        <w:t>contestuale</w:t>
      </w:r>
      <w:r w:rsidR="00184306" w:rsidRPr="006533B7">
        <w:rPr>
          <w:sz w:val="20"/>
          <w:szCs w:val="20"/>
        </w:rPr>
        <w:t xml:space="preserve"> alle rappresentanze sindacali aziendali e alla consigliera e al consigliere regionale di parità;</w:t>
      </w:r>
    </w:p>
    <w:p w14:paraId="47A89445" w14:textId="71178788" w:rsidR="00C41162" w:rsidRPr="00687C93" w:rsidRDefault="00E019F9" w:rsidP="00E019F9">
      <w:pPr>
        <w:ind w:left="567" w:hanging="284"/>
        <w:jc w:val="both"/>
        <w:rPr>
          <w:sz w:val="20"/>
          <w:szCs w:val="20"/>
        </w:rPr>
      </w:pPr>
      <w:r>
        <w:rPr>
          <w:rFonts w:cstheme="minorHAnsi"/>
          <w:i/>
          <w:sz w:val="20"/>
          <w:szCs w:val="20"/>
        </w:rPr>
        <w:t>□</w:t>
      </w:r>
      <w:r w:rsidR="00184306" w:rsidRPr="006533B7">
        <w:rPr>
          <w:i/>
          <w:sz w:val="20"/>
          <w:szCs w:val="20"/>
        </w:rPr>
        <w:tab/>
      </w:r>
      <w:r w:rsidR="00184306" w:rsidRPr="006533B7">
        <w:rPr>
          <w:b/>
          <w:sz w:val="20"/>
          <w:szCs w:val="20"/>
        </w:rPr>
        <w:t>DICHIARA</w:t>
      </w:r>
      <w:r w:rsidR="00184306" w:rsidRPr="006533B7">
        <w:rPr>
          <w:sz w:val="20"/>
          <w:szCs w:val="20"/>
        </w:rPr>
        <w:t xml:space="preserve"> di aver assolto agli obblighi di cui alla legge n. 68/1999;</w:t>
      </w: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084F6769" w:rsidR="00C41162" w:rsidRPr="006533B7" w:rsidRDefault="00687C93" w:rsidP="00BF1D89">
      <w:pPr>
        <w:jc w:val="both"/>
        <w:rPr>
          <w:i/>
          <w:sz w:val="20"/>
          <w:szCs w:val="20"/>
        </w:rPr>
      </w:pPr>
      <w:r>
        <w:rPr>
          <w:sz w:val="20"/>
          <w:szCs w:val="20"/>
        </w:rPr>
        <w:t>(</w:t>
      </w:r>
      <w:r w:rsidR="00E019F9">
        <w:rPr>
          <w:rFonts w:cstheme="minorHAnsi"/>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4AA8E62F" w:rsidR="00C41162" w:rsidRPr="006533B7" w:rsidRDefault="00E019F9" w:rsidP="00E019F9">
      <w:pPr>
        <w:ind w:left="567" w:hanging="284"/>
        <w:jc w:val="both"/>
        <w:rPr>
          <w:sz w:val="20"/>
          <w:szCs w:val="20"/>
        </w:rPr>
      </w:pPr>
      <w:r>
        <w:rPr>
          <w:rFonts w:cstheme="minorHAnsi"/>
          <w:i/>
          <w:sz w:val="20"/>
          <w:szCs w:val="20"/>
        </w:rPr>
        <w:t>□</w:t>
      </w:r>
      <w:r w:rsidR="00184306" w:rsidRPr="006533B7">
        <w:rPr>
          <w:i/>
          <w:sz w:val="20"/>
          <w:szCs w:val="20"/>
        </w:rPr>
        <w:tab/>
      </w:r>
      <w:r w:rsidR="00184306" w:rsidRPr="006533B7">
        <w:rPr>
          <w:b/>
          <w:sz w:val="20"/>
          <w:szCs w:val="20"/>
        </w:rPr>
        <w:t>DICHIARA</w:t>
      </w:r>
      <w:r w:rsidR="00184306"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4EAC7830" w:rsidR="00C41162" w:rsidRPr="00E602E3" w:rsidRDefault="00E019F9" w:rsidP="00E019F9">
      <w:pPr>
        <w:ind w:left="567" w:hanging="284"/>
        <w:jc w:val="both"/>
        <w:rPr>
          <w:sz w:val="20"/>
          <w:szCs w:val="20"/>
        </w:rPr>
      </w:pPr>
      <w:r>
        <w:rPr>
          <w:rFonts w:cstheme="minorHAnsi"/>
          <w:i/>
          <w:sz w:val="20"/>
          <w:szCs w:val="20"/>
        </w:rPr>
        <w:t>□</w:t>
      </w:r>
      <w:r w:rsidR="00184306" w:rsidRPr="006533B7">
        <w:rPr>
          <w:i/>
          <w:sz w:val="20"/>
          <w:szCs w:val="20"/>
        </w:rPr>
        <w:tab/>
      </w:r>
      <w:r w:rsidR="007E5AB7" w:rsidRPr="00E602E3">
        <w:rPr>
          <w:b/>
          <w:sz w:val="20"/>
          <w:szCs w:val="20"/>
        </w:rPr>
        <w:t>DICHIARA</w:t>
      </w:r>
      <w:r w:rsidR="007E5AB7" w:rsidRPr="00E602E3">
        <w:rPr>
          <w:sz w:val="20"/>
          <w:szCs w:val="20"/>
        </w:rPr>
        <w:t xml:space="preserve"> </w:t>
      </w:r>
      <w:r w:rsidR="00184306"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00184306"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00184306" w:rsidRPr="00E602E3">
        <w:rPr>
          <w:sz w:val="20"/>
          <w:szCs w:val="20"/>
        </w:rPr>
        <w:t>;</w:t>
      </w:r>
    </w:p>
    <w:p w14:paraId="54B8530E" w14:textId="102B6821" w:rsidR="00C41162" w:rsidRPr="00E602E3" w:rsidRDefault="00E019F9" w:rsidP="00E019F9">
      <w:pPr>
        <w:ind w:left="567" w:hanging="284"/>
        <w:jc w:val="both"/>
        <w:rPr>
          <w:sz w:val="20"/>
          <w:szCs w:val="20"/>
        </w:rPr>
      </w:pPr>
      <w:r>
        <w:rPr>
          <w:rFonts w:cstheme="minorHAnsi"/>
          <w:sz w:val="20"/>
          <w:szCs w:val="20"/>
        </w:rPr>
        <w:t>□</w:t>
      </w:r>
      <w:r w:rsidR="00184306" w:rsidRPr="00E602E3">
        <w:rPr>
          <w:sz w:val="20"/>
          <w:szCs w:val="20"/>
        </w:rPr>
        <w:tab/>
      </w:r>
      <w:r w:rsidR="007E5AB7" w:rsidRPr="00E602E3">
        <w:rPr>
          <w:b/>
          <w:sz w:val="20"/>
          <w:szCs w:val="20"/>
        </w:rPr>
        <w:t>DICHIARA</w:t>
      </w:r>
      <w:r w:rsidR="007E5AB7" w:rsidRPr="00E602E3">
        <w:rPr>
          <w:sz w:val="20"/>
          <w:szCs w:val="20"/>
        </w:rPr>
        <w:t xml:space="preserve"> </w:t>
      </w:r>
      <w:r w:rsidR="00184306" w:rsidRPr="00E602E3">
        <w:rPr>
          <w:sz w:val="20"/>
          <w:szCs w:val="20"/>
        </w:rPr>
        <w:t>di aver assolto agli obblighi di cui alla legge n. 68/1999;</w:t>
      </w:r>
    </w:p>
    <w:p w14:paraId="3E57270A" w14:textId="63BFECF6" w:rsidR="00C41162" w:rsidRDefault="00E019F9" w:rsidP="00E019F9">
      <w:pPr>
        <w:ind w:left="567" w:hanging="284"/>
        <w:jc w:val="both"/>
        <w:rPr>
          <w:sz w:val="20"/>
          <w:szCs w:val="20"/>
        </w:rPr>
      </w:pPr>
      <w:r>
        <w:rPr>
          <w:rFonts w:cstheme="minorHAnsi"/>
          <w:i/>
          <w:sz w:val="20"/>
          <w:szCs w:val="20"/>
        </w:rPr>
        <w:lastRenderedPageBreak/>
        <w:t>□</w:t>
      </w:r>
      <w:r w:rsidR="00184306" w:rsidRPr="00E602E3">
        <w:rPr>
          <w:i/>
          <w:sz w:val="20"/>
          <w:szCs w:val="20"/>
        </w:rPr>
        <w:tab/>
      </w:r>
      <w:r w:rsidR="007E5AB7" w:rsidRPr="00E602E3">
        <w:rPr>
          <w:b/>
          <w:sz w:val="20"/>
          <w:szCs w:val="20"/>
        </w:rPr>
        <w:t>DICHIARA</w:t>
      </w:r>
      <w:r w:rsidR="007E5AB7" w:rsidRPr="00E602E3">
        <w:rPr>
          <w:sz w:val="20"/>
          <w:szCs w:val="20"/>
        </w:rPr>
        <w:t xml:space="preserve"> </w:t>
      </w:r>
      <w:r w:rsidR="00184306" w:rsidRPr="00E602E3">
        <w:rPr>
          <w:sz w:val="20"/>
          <w:szCs w:val="20"/>
        </w:rPr>
        <w:t>di impegnarsi, in caso di aggiudicazione, a consegnare alla Committente, entro 6 mesi dalla stipula del Contratto una</w:t>
      </w:r>
      <w:r w:rsidR="00184306" w:rsidRPr="006533B7">
        <w:rPr>
          <w:sz w:val="20"/>
          <w:szCs w:val="20"/>
        </w:rPr>
        <w:t xml:space="preserve"> relazione relativa all’assolvimento degli obblighi di cui alla medesima legge n. 68/1999 e alle eventuali sanzioni e provvedimenti </w:t>
      </w:r>
      <w:r w:rsidR="00184306" w:rsidRPr="00DF635D">
        <w:rPr>
          <w:sz w:val="20"/>
          <w:szCs w:val="20"/>
        </w:rPr>
        <w:t xml:space="preserve">disposti a </w:t>
      </w:r>
      <w:r w:rsidR="00DF635D">
        <w:rPr>
          <w:sz w:val="20"/>
          <w:szCs w:val="20"/>
        </w:rPr>
        <w:t xml:space="preserve">suo </w:t>
      </w:r>
      <w:r w:rsidR="00184306" w:rsidRPr="00DF635D">
        <w:rPr>
          <w:sz w:val="20"/>
          <w:szCs w:val="20"/>
        </w:rPr>
        <w:t>carico nel</w:t>
      </w:r>
      <w:r w:rsidR="00184306" w:rsidRPr="006533B7">
        <w:rPr>
          <w:sz w:val="20"/>
          <w:szCs w:val="20"/>
        </w:rPr>
        <w:t xml:space="preserve"> triennio antecedente la data di scadenza di presentazione delle offerte. La relazione dovrà essere trasmessa entro il medesimo termine anche alle rappresentanze sindacali aziendali.</w:t>
      </w:r>
    </w:p>
    <w:p w14:paraId="25EA5D76" w14:textId="77777777" w:rsidR="000D08AE" w:rsidRPr="006533B7" w:rsidRDefault="000D08AE" w:rsidP="00BF1D89">
      <w:pPr>
        <w:ind w:left="284" w:hanging="284"/>
        <w:jc w:val="both"/>
        <w:rPr>
          <w:sz w:val="20"/>
          <w:szCs w:val="20"/>
        </w:rPr>
      </w:pPr>
    </w:p>
    <w:p w14:paraId="04F20DD7" w14:textId="7636ABEA" w:rsidR="00C41162" w:rsidRPr="006533B7" w:rsidRDefault="00BF1D89" w:rsidP="00547C73">
      <w:pPr>
        <w:pStyle w:val="Paragrafoelenco"/>
        <w:numPr>
          <w:ilvl w:val="0"/>
          <w:numId w:val="1"/>
        </w:numPr>
        <w:jc w:val="both"/>
        <w:rPr>
          <w:b/>
          <w:bCs/>
          <w:color w:val="4472C4" w:themeColor="accent5"/>
          <w:sz w:val="20"/>
          <w:szCs w:val="20"/>
        </w:rPr>
      </w:pPr>
      <w:r w:rsidRPr="00547C73">
        <w:rPr>
          <w:b/>
          <w:bCs/>
          <w:color w:val="4472C4" w:themeColor="accent5"/>
          <w:sz w:val="20"/>
          <w:szCs w:val="20"/>
        </w:rPr>
        <w:t xml:space="preserve">   </w:t>
      </w:r>
      <w:r w:rsidR="00184306" w:rsidRPr="006533B7">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323C2AF8" w14:textId="1A82EA41" w:rsidR="00547C73" w:rsidRDefault="00E019F9" w:rsidP="00625B83">
      <w:pPr>
        <w:jc w:val="both"/>
        <w:rPr>
          <w:sz w:val="20"/>
          <w:szCs w:val="20"/>
        </w:rPr>
      </w:pPr>
      <w:r>
        <w:rPr>
          <w:rFonts w:cstheme="minorHAnsi"/>
          <w:sz w:val="20"/>
          <w:szCs w:val="20"/>
        </w:rPr>
        <w:t>□</w:t>
      </w:r>
      <w:r w:rsidR="00F51DAD">
        <w:rPr>
          <w:sz w:val="20"/>
          <w:szCs w:val="20"/>
        </w:rPr>
        <w:t xml:space="preserve"> </w:t>
      </w:r>
      <w:r w:rsidR="00625B83">
        <w:rPr>
          <w:sz w:val="20"/>
          <w:szCs w:val="20"/>
        </w:rPr>
        <w:t>(</w:t>
      </w:r>
      <w:r w:rsidR="00625B83" w:rsidRPr="00026CF4">
        <w:rPr>
          <w:i/>
          <w:iCs/>
          <w:sz w:val="20"/>
          <w:szCs w:val="20"/>
        </w:rPr>
        <w:t>solo se previsti nel Disciplinare</w:t>
      </w:r>
      <w:r w:rsidR="00625B83">
        <w:rPr>
          <w:sz w:val="20"/>
          <w:szCs w:val="20"/>
        </w:rPr>
        <w:t xml:space="preserve">) </w:t>
      </w:r>
      <w:r w:rsidR="00184306" w:rsidRPr="00F51DAD">
        <w:rPr>
          <w:sz w:val="20"/>
          <w:szCs w:val="20"/>
        </w:rPr>
        <w:t>accettare,</w:t>
      </w:r>
      <w:r w:rsidR="00C70A0C" w:rsidRPr="00F51DAD">
        <w:rPr>
          <w:sz w:val="20"/>
          <w:szCs w:val="20"/>
        </w:rPr>
        <w:t xml:space="preserve"> in caso di aggiudicazione,</w:t>
      </w:r>
      <w:r w:rsidR="00184306" w:rsidRPr="00F51DAD">
        <w:rPr>
          <w:sz w:val="20"/>
          <w:szCs w:val="20"/>
        </w:rPr>
        <w:t xml:space="preserve"> i requisiti particolari per l’esecuzione del contratto previsti nel </w:t>
      </w:r>
      <w:r w:rsidR="00EB37F0" w:rsidRPr="00F51DAD">
        <w:rPr>
          <w:sz w:val="20"/>
          <w:szCs w:val="20"/>
        </w:rPr>
        <w:t>D</w:t>
      </w:r>
      <w:r w:rsidR="00184306" w:rsidRPr="00F51DAD">
        <w:rPr>
          <w:sz w:val="20"/>
          <w:szCs w:val="20"/>
        </w:rPr>
        <w:t>isciplinare di gara</w:t>
      </w:r>
      <w:r w:rsidR="00C70A0C" w:rsidRPr="00F51DAD">
        <w:rPr>
          <w:sz w:val="20"/>
          <w:szCs w:val="20"/>
        </w:rPr>
        <w:t>,</w:t>
      </w:r>
      <w:r w:rsidR="00184306" w:rsidRPr="00F51DAD">
        <w:rPr>
          <w:sz w:val="20"/>
          <w:szCs w:val="20"/>
        </w:rPr>
        <w:t xml:space="preserve"> </w:t>
      </w:r>
      <w:r w:rsidR="00F51DAD">
        <w:rPr>
          <w:sz w:val="20"/>
          <w:szCs w:val="20"/>
        </w:rPr>
        <w:t>a</w:t>
      </w:r>
      <w:r w:rsidR="00184306" w:rsidRPr="00F51DAD">
        <w:rPr>
          <w:sz w:val="20"/>
          <w:szCs w:val="20"/>
        </w:rPr>
        <w:t>i sensi dell’articolo 113, comma 2</w:t>
      </w:r>
      <w:r w:rsidR="00C70A0C" w:rsidRPr="00F51DAD">
        <w:rPr>
          <w:sz w:val="20"/>
          <w:szCs w:val="20"/>
        </w:rPr>
        <w:t>,</w:t>
      </w:r>
      <w:r w:rsidR="00184306" w:rsidRPr="00F51DAD">
        <w:rPr>
          <w:sz w:val="20"/>
          <w:szCs w:val="20"/>
        </w:rPr>
        <w:t xml:space="preserve"> del </w:t>
      </w:r>
      <w:r w:rsidR="00F338A3" w:rsidRPr="00F51DAD">
        <w:rPr>
          <w:sz w:val="20"/>
          <w:szCs w:val="20"/>
        </w:rPr>
        <w:t>C</w:t>
      </w:r>
      <w:r w:rsidR="00184306" w:rsidRPr="00F51DAD">
        <w:rPr>
          <w:sz w:val="20"/>
          <w:szCs w:val="20"/>
        </w:rPr>
        <w:t>odice</w:t>
      </w:r>
      <w:r w:rsidR="00625B83">
        <w:rPr>
          <w:sz w:val="20"/>
          <w:szCs w:val="20"/>
        </w:rPr>
        <w:t>;</w:t>
      </w:r>
    </w:p>
    <w:p w14:paraId="66287357" w14:textId="29FD97EA" w:rsidR="00DE783D" w:rsidRDefault="00E019F9" w:rsidP="00625B83">
      <w:pPr>
        <w:jc w:val="both"/>
        <w:rPr>
          <w:sz w:val="20"/>
          <w:szCs w:val="20"/>
        </w:rPr>
      </w:pPr>
      <w:r>
        <w:rPr>
          <w:rFonts w:cstheme="minorHAnsi"/>
          <w:sz w:val="20"/>
          <w:szCs w:val="20"/>
        </w:rPr>
        <w:t>□</w:t>
      </w:r>
      <w:r w:rsidR="00625B83">
        <w:rPr>
          <w:sz w:val="20"/>
          <w:szCs w:val="20"/>
        </w:rPr>
        <w:t xml:space="preserve"> </w:t>
      </w:r>
      <w:r w:rsidR="00625B83" w:rsidRPr="006533B7">
        <w:rPr>
          <w:sz w:val="20"/>
          <w:szCs w:val="20"/>
        </w:rPr>
        <w:t>aver preso visione e di accettare, senza condizione o riserva alcuna, i chiarimenti (quesiti/risposte) resi disponibili mediante la piattaforma</w:t>
      </w:r>
      <w:r w:rsidR="00625B83">
        <w:rPr>
          <w:sz w:val="20"/>
          <w:szCs w:val="20"/>
        </w:rPr>
        <w:t>;</w:t>
      </w:r>
    </w:p>
    <w:p w14:paraId="48A3918C" w14:textId="0C3B6295" w:rsidR="00625B83" w:rsidRDefault="00E019F9" w:rsidP="00026CF4">
      <w:pPr>
        <w:ind w:left="284" w:hanging="284"/>
        <w:jc w:val="both"/>
        <w:rPr>
          <w:sz w:val="20"/>
          <w:szCs w:val="20"/>
        </w:rPr>
      </w:pPr>
      <w:r>
        <w:rPr>
          <w:rFonts w:cstheme="minorHAnsi"/>
          <w:sz w:val="20"/>
          <w:szCs w:val="20"/>
        </w:rPr>
        <w:t xml:space="preserve">□ </w:t>
      </w:r>
      <w:r w:rsidR="00625B83" w:rsidRPr="00220748">
        <w:rPr>
          <w:sz w:val="20"/>
          <w:szCs w:val="20"/>
        </w:rPr>
        <w:t xml:space="preserve">accettare, senza condizione o riserva alcuna, tutte le norme e disposizioni contenute nella documentazione </w:t>
      </w:r>
      <w:r w:rsidR="00625B83">
        <w:rPr>
          <w:sz w:val="20"/>
          <w:szCs w:val="20"/>
        </w:rPr>
        <w:t xml:space="preserve">di </w:t>
      </w:r>
      <w:r w:rsidR="00625B83" w:rsidRPr="00220748">
        <w:rPr>
          <w:sz w:val="20"/>
          <w:szCs w:val="20"/>
        </w:rPr>
        <w:t>gara</w:t>
      </w:r>
      <w:r w:rsidR="00DE783D">
        <w:rPr>
          <w:sz w:val="20"/>
          <w:szCs w:val="20"/>
        </w:rPr>
        <w:t>.</w:t>
      </w:r>
    </w:p>
    <w:p w14:paraId="6BF2E8FC" w14:textId="32AD0C7A" w:rsidR="00625B83" w:rsidRPr="00026CF4" w:rsidRDefault="00625B83" w:rsidP="00026CF4">
      <w:pPr>
        <w:rPr>
          <w:i/>
          <w:sz w:val="20"/>
          <w:szCs w:val="20"/>
        </w:rPr>
      </w:pPr>
      <w:r>
        <w:rPr>
          <w:rFonts w:ascii="Titillium" w:hAnsi="Titillium"/>
          <w:b/>
          <w:i/>
          <w:iCs/>
          <w:sz w:val="18"/>
          <w:szCs w:val="18"/>
        </w:rPr>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6CB9AB54" w:rsidR="00625B83" w:rsidRDefault="00E019F9" w:rsidP="00026CF4">
      <w:pPr>
        <w:jc w:val="both"/>
        <w:rPr>
          <w:sz w:val="20"/>
          <w:szCs w:val="20"/>
        </w:rPr>
      </w:pPr>
      <w:r>
        <w:rPr>
          <w:rFonts w:cstheme="minorHAnsi"/>
          <w:sz w:val="20"/>
          <w:szCs w:val="20"/>
        </w:rPr>
        <w:t xml:space="preserve">□ </w:t>
      </w:r>
      <w:r w:rsidR="00625B83" w:rsidRPr="00026CF4">
        <w:rPr>
          <w:sz w:val="20"/>
          <w:szCs w:val="20"/>
        </w:rPr>
        <w:t xml:space="preserve">assumersi l’obbligo, in caso di aggiudicazione del contratto, di assicurare all’occupazione giovanile una quota di …. % </w:t>
      </w:r>
      <w:r w:rsidR="00625B83" w:rsidRPr="00026CF4">
        <w:rPr>
          <w:i/>
          <w:iCs/>
          <w:sz w:val="20"/>
          <w:szCs w:val="20"/>
        </w:rPr>
        <w:t>[indicare la quota pari o superiore al 30% indicata al punto 9 del Disciplinare]</w:t>
      </w:r>
      <w:r w:rsidR="00625B83" w:rsidRPr="00026CF4">
        <w:rPr>
          <w:sz w:val="20"/>
          <w:szCs w:val="20"/>
        </w:rPr>
        <w:t xml:space="preserve"> e a quella femminile una quota di …. % </w:t>
      </w:r>
      <w:r w:rsidR="00625B83" w:rsidRPr="00026CF4">
        <w:rPr>
          <w:i/>
          <w:iCs/>
          <w:sz w:val="20"/>
          <w:szCs w:val="20"/>
        </w:rPr>
        <w:t>[indicare la quota pari o superiore al 30% indicata al punto 9 del Disciplinare]</w:t>
      </w:r>
      <w:r w:rsidR="00625B83" w:rsidRPr="00026CF4">
        <w:rPr>
          <w:sz w:val="20"/>
          <w:szCs w:val="20"/>
        </w:rPr>
        <w:t xml:space="preserve"> delle assunzioni necessarie per l'esecuzione del contratto o per la realizzazione di attività ad esso connesse o strumentali;</w:t>
      </w:r>
    </w:p>
    <w:p w14:paraId="4512F6DF" w14:textId="4262AC2F" w:rsidR="00625B83" w:rsidRPr="00026CF4" w:rsidRDefault="00E019F9" w:rsidP="00026CF4">
      <w:pPr>
        <w:jc w:val="both"/>
        <w:rPr>
          <w:i/>
          <w:sz w:val="20"/>
          <w:szCs w:val="20"/>
        </w:rPr>
      </w:pPr>
      <w:r>
        <w:rPr>
          <w:rFonts w:cstheme="minorHAnsi"/>
          <w:sz w:val="20"/>
          <w:szCs w:val="20"/>
        </w:rPr>
        <w:t>□</w:t>
      </w:r>
      <w:r w:rsidR="00625B83"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00625B83"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AF5D20" w14:textId="3F0A9910" w:rsidR="00C41162" w:rsidRPr="003B5276" w:rsidRDefault="00184306" w:rsidP="00DB78F3">
      <w:pPr>
        <w:jc w:val="both"/>
        <w:rPr>
          <w:bCs/>
          <w:i/>
          <w:sz w:val="20"/>
          <w:szCs w:val="20"/>
        </w:rPr>
      </w:pPr>
      <w:r w:rsidRPr="003B5276">
        <w:rPr>
          <w:bCs/>
          <w:i/>
          <w:sz w:val="20"/>
          <w:szCs w:val="20"/>
        </w:rPr>
        <w:t>(</w:t>
      </w:r>
      <w:r w:rsidR="00762F09" w:rsidRPr="003B5276">
        <w:rPr>
          <w:bCs/>
          <w:i/>
          <w:sz w:val="20"/>
          <w:szCs w:val="20"/>
        </w:rPr>
        <w:t>Obbligatorio nel caso di acquisti rientranti nelle categorie espressamente individuate dal “Piano d</w:t>
      </w:r>
      <w:r w:rsidR="00433C3B" w:rsidRPr="003B5276">
        <w:rPr>
          <w:bCs/>
          <w:i/>
          <w:sz w:val="20"/>
          <w:szCs w:val="20"/>
        </w:rPr>
        <w:t xml:space="preserve">’azione nazionale per </w:t>
      </w:r>
      <w:r w:rsidR="00762F09" w:rsidRPr="003B5276">
        <w:rPr>
          <w:bCs/>
          <w:i/>
          <w:sz w:val="20"/>
          <w:szCs w:val="20"/>
        </w:rPr>
        <w:t xml:space="preserve">la sostenibilità ambientale dei consumi della Pubblica Amministrazione”, facoltativo negli altri casi) </w:t>
      </w:r>
    </w:p>
    <w:p w14:paraId="25453055" w14:textId="3254DB91" w:rsidR="00243F87" w:rsidRDefault="00E019F9" w:rsidP="00243F87">
      <w:pPr>
        <w:ind w:left="284" w:hanging="284"/>
        <w:jc w:val="both"/>
        <w:rPr>
          <w:sz w:val="20"/>
          <w:szCs w:val="20"/>
        </w:rPr>
      </w:pPr>
      <w:r>
        <w:rPr>
          <w:rFonts w:cstheme="minorHAnsi"/>
          <w:sz w:val="20"/>
          <w:szCs w:val="20"/>
        </w:rPr>
        <w:t>□</w:t>
      </w:r>
      <w:r w:rsidR="00184306" w:rsidRPr="003B5276">
        <w:rPr>
          <w:sz w:val="20"/>
          <w:szCs w:val="20"/>
        </w:rPr>
        <w:t xml:space="preserve"> </w:t>
      </w:r>
      <w:r w:rsidR="00BF1D89" w:rsidRPr="003B5276">
        <w:rPr>
          <w:sz w:val="20"/>
          <w:szCs w:val="20"/>
        </w:rPr>
        <w:tab/>
      </w:r>
      <w:r w:rsidR="00184306" w:rsidRPr="003B5276">
        <w:rPr>
          <w:sz w:val="20"/>
          <w:szCs w:val="20"/>
        </w:rPr>
        <w:t>sottoscrivere la dichiarazione di conformità agli standard sociali minimi di cui all’allegato I al decreto del Ministero dell’Ambiente e della Tutela del Territorio e del Mare del 6 giugno 2012, allegata al contratto</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286D2B53" w:rsidR="00DE783D" w:rsidRPr="00026CF4" w:rsidRDefault="00E019F9" w:rsidP="008003FD">
      <w:pPr>
        <w:ind w:left="284" w:hanging="284"/>
        <w:jc w:val="both"/>
        <w:rPr>
          <w:bCs/>
          <w:i/>
          <w:sz w:val="20"/>
          <w:szCs w:val="20"/>
        </w:rPr>
      </w:pPr>
      <w:r>
        <w:rPr>
          <w:rFonts w:cstheme="minorHAnsi"/>
          <w:i/>
          <w:sz w:val="20"/>
          <w:szCs w:val="20"/>
        </w:rPr>
        <w:t>□</w:t>
      </w:r>
      <w:r w:rsidR="008003FD" w:rsidRPr="006533B7">
        <w:rPr>
          <w:i/>
          <w:sz w:val="20"/>
          <w:szCs w:val="20"/>
        </w:rPr>
        <w:t xml:space="preserve"> </w:t>
      </w:r>
      <w:r w:rsidR="008003FD" w:rsidRPr="006533B7">
        <w:rPr>
          <w:i/>
          <w:sz w:val="20"/>
          <w:szCs w:val="20"/>
        </w:rPr>
        <w:tab/>
      </w:r>
      <w:proofErr w:type="gramStart"/>
      <w:r w:rsidR="008003FD" w:rsidRPr="006533B7">
        <w:rPr>
          <w:bCs/>
          <w:sz w:val="20"/>
          <w:szCs w:val="20"/>
        </w:rPr>
        <w:t>porre in essere</w:t>
      </w:r>
      <w:proofErr w:type="gramEnd"/>
      <w:r w:rsidR="008003FD" w:rsidRPr="006533B7">
        <w:rPr>
          <w:bCs/>
          <w:sz w:val="20"/>
          <w:szCs w:val="20"/>
        </w:rPr>
        <w:t xml:space="preserv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008003FD" w:rsidRPr="006533B7">
        <w:rPr>
          <w:bCs/>
          <w:i/>
          <w:sz w:val="20"/>
          <w:szCs w:val="20"/>
        </w:rPr>
        <w:t xml:space="preserve"> (indicare il</w:t>
      </w:r>
      <w:r w:rsidR="00625B83">
        <w:rPr>
          <w:bCs/>
          <w:i/>
          <w:sz w:val="20"/>
          <w:szCs w:val="20"/>
        </w:rPr>
        <w:t>/i</w:t>
      </w:r>
      <w:r w:rsidR="008003FD" w:rsidRPr="006533B7">
        <w:rPr>
          <w:bCs/>
          <w:i/>
          <w:sz w:val="20"/>
          <w:szCs w:val="20"/>
        </w:rPr>
        <w:t xml:space="preserve"> decreto</w:t>
      </w:r>
      <w:r w:rsidR="00625B83">
        <w:rPr>
          <w:bCs/>
          <w:i/>
          <w:sz w:val="20"/>
          <w:szCs w:val="20"/>
        </w:rPr>
        <w:t>/i</w:t>
      </w:r>
      <w:r w:rsidR="008003FD" w:rsidRPr="006533B7">
        <w:rPr>
          <w:bCs/>
          <w:i/>
          <w:sz w:val="20"/>
          <w:szCs w:val="20"/>
        </w:rPr>
        <w:t xml:space="preserve"> vigente</w:t>
      </w:r>
      <w:r w:rsidR="00625B83">
        <w:rPr>
          <w:bCs/>
          <w:i/>
          <w:sz w:val="20"/>
          <w:szCs w:val="20"/>
        </w:rPr>
        <w:t>/i</w:t>
      </w:r>
      <w:r w:rsidR="008003FD" w:rsidRPr="006533B7">
        <w:rPr>
          <w:bCs/>
          <w:i/>
          <w:sz w:val="20"/>
          <w:szCs w:val="20"/>
        </w:rPr>
        <w:t xml:space="preserve"> per il settore di interesse)</w:t>
      </w:r>
      <w:r w:rsidR="00DE783D">
        <w:rPr>
          <w:bCs/>
          <w:i/>
          <w:sz w:val="20"/>
          <w:szCs w:val="20"/>
        </w:rPr>
        <w:t>;</w:t>
      </w:r>
    </w:p>
    <w:p w14:paraId="28956353" w14:textId="1D4CC55D" w:rsidR="00C41162" w:rsidRPr="006533B7" w:rsidRDefault="00E019F9" w:rsidP="00026CF4">
      <w:pPr>
        <w:ind w:left="284" w:hanging="284"/>
        <w:jc w:val="both"/>
        <w:rPr>
          <w:sz w:val="20"/>
          <w:szCs w:val="20"/>
        </w:rPr>
      </w:pPr>
      <w:r>
        <w:rPr>
          <w:rFonts w:cstheme="minorHAnsi"/>
          <w:i/>
          <w:sz w:val="20"/>
          <w:szCs w:val="20"/>
        </w:rPr>
        <w:t>□</w:t>
      </w:r>
      <w:r w:rsidR="00DE783D" w:rsidDel="00625B83">
        <w:rPr>
          <w:rFonts w:ascii="Titillium" w:hAnsi="Titillium"/>
          <w:b/>
          <w:i/>
          <w:iCs/>
          <w:sz w:val="18"/>
          <w:szCs w:val="18"/>
        </w:rPr>
        <w:t xml:space="preserve"> </w:t>
      </w:r>
      <w:r w:rsidR="00DE783D">
        <w:rPr>
          <w:rFonts w:ascii="Titillium" w:hAnsi="Titillium"/>
          <w:b/>
          <w:i/>
          <w:iCs/>
          <w:sz w:val="18"/>
          <w:szCs w:val="18"/>
        </w:rPr>
        <w:tab/>
      </w:r>
      <w:r w:rsidR="00184306" w:rsidRPr="006533B7">
        <w:rPr>
          <w:sz w:val="20"/>
          <w:szCs w:val="20"/>
        </w:rPr>
        <w:t xml:space="preserve">in caso di aggiudicazione, </w:t>
      </w:r>
      <w:proofErr w:type="gramStart"/>
      <w:r w:rsidR="006E246B" w:rsidRPr="006533B7">
        <w:rPr>
          <w:sz w:val="20"/>
          <w:szCs w:val="20"/>
        </w:rPr>
        <w:t>ad</w:t>
      </w:r>
      <w:proofErr w:type="gramEnd"/>
      <w:r w:rsidR="006E246B" w:rsidRPr="006533B7">
        <w:rPr>
          <w:sz w:val="20"/>
          <w:szCs w:val="20"/>
        </w:rPr>
        <w:t xml:space="preserve">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B71855C" w14:textId="16148D52" w:rsidR="00433C3B" w:rsidRDefault="00E019F9" w:rsidP="00DB78F3">
      <w:pPr>
        <w:ind w:left="284" w:hanging="284"/>
        <w:jc w:val="both"/>
        <w:rPr>
          <w:sz w:val="20"/>
          <w:szCs w:val="20"/>
        </w:rPr>
      </w:pPr>
      <w:r>
        <w:rPr>
          <w:rFonts w:cstheme="minorHAnsi"/>
          <w:sz w:val="20"/>
          <w:szCs w:val="20"/>
        </w:rPr>
        <w:t>□</w:t>
      </w:r>
      <w:r w:rsidR="00184306" w:rsidRPr="006533B7">
        <w:rPr>
          <w:sz w:val="20"/>
          <w:szCs w:val="20"/>
        </w:rPr>
        <w:t xml:space="preserve"> </w:t>
      </w:r>
      <w:r w:rsidR="009E46B4" w:rsidRPr="006533B7">
        <w:rPr>
          <w:sz w:val="20"/>
          <w:szCs w:val="20"/>
        </w:rPr>
        <w:tab/>
      </w:r>
      <w:r w:rsidR="00184306" w:rsidRPr="006533B7">
        <w:rPr>
          <w:b/>
          <w:sz w:val="20"/>
          <w:szCs w:val="20"/>
        </w:rPr>
        <w:t>DICHIARA</w:t>
      </w:r>
      <w:r w:rsidR="00184306"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lastRenderedPageBreak/>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047E7522" w:rsidR="00C41162" w:rsidRPr="006533B7" w:rsidRDefault="00E019F9" w:rsidP="009E46B4">
      <w:pPr>
        <w:ind w:left="284" w:hanging="284"/>
        <w:jc w:val="both"/>
        <w:rPr>
          <w:sz w:val="20"/>
          <w:szCs w:val="20"/>
        </w:rPr>
      </w:pPr>
      <w:r>
        <w:rPr>
          <w:rFonts w:cstheme="minorHAnsi"/>
          <w:sz w:val="20"/>
          <w:szCs w:val="20"/>
        </w:rPr>
        <w:t>□</w:t>
      </w:r>
      <w:r w:rsidR="009E46B4" w:rsidRPr="006533B7">
        <w:rPr>
          <w:sz w:val="20"/>
          <w:szCs w:val="20"/>
        </w:rPr>
        <w:t xml:space="preserve"> </w:t>
      </w:r>
      <w:r w:rsidR="009E46B4"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r>
        <w:rPr>
          <w:sz w:val="20"/>
          <w:szCs w:val="20"/>
        </w:rPr>
        <w:t>……………………………………………………………….</w:t>
      </w:r>
    </w:p>
    <w:p w14:paraId="5AACD195" w14:textId="77777777" w:rsidR="00E019F9"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p>
    <w:p w14:paraId="6360D6F8" w14:textId="43DEF013" w:rsidR="00C41162" w:rsidRPr="00E019F9" w:rsidRDefault="00184306" w:rsidP="00E019F9">
      <w:pPr>
        <w:pStyle w:val="Paragrafoelenco"/>
        <w:numPr>
          <w:ilvl w:val="0"/>
          <w:numId w:val="10"/>
        </w:numPr>
        <w:ind w:left="284" w:hanging="284"/>
        <w:jc w:val="both"/>
        <w:rPr>
          <w:sz w:val="20"/>
          <w:szCs w:val="20"/>
        </w:rPr>
      </w:pPr>
      <w:r w:rsidRPr="00E019F9">
        <w:rPr>
          <w:b/>
          <w:sz w:val="20"/>
          <w:szCs w:val="20"/>
        </w:rPr>
        <w:t xml:space="preserve">INDICA </w:t>
      </w:r>
      <w:r w:rsidRPr="00E019F9">
        <w:rPr>
          <w:sz w:val="20"/>
          <w:szCs w:val="20"/>
        </w:rPr>
        <w:t xml:space="preserve">il seguente domicilio fiscale </w:t>
      </w:r>
      <w:r w:rsidR="00547C73" w:rsidRPr="00E019F9">
        <w:rPr>
          <w:sz w:val="20"/>
          <w:szCs w:val="20"/>
        </w:rPr>
        <w:t>…</w:t>
      </w:r>
      <w:r w:rsidRPr="00E019F9">
        <w:rPr>
          <w:sz w:val="20"/>
          <w:szCs w:val="20"/>
        </w:rPr>
        <w:t xml:space="preserve"> e l’indirizzo di servizio elettronico</w:t>
      </w:r>
      <w:r w:rsidR="009B5141" w:rsidRPr="00E019F9">
        <w:rPr>
          <w:sz w:val="20"/>
          <w:szCs w:val="20"/>
        </w:rPr>
        <w:t xml:space="preserve"> </w:t>
      </w:r>
      <w:r w:rsidR="00547C73" w:rsidRPr="00E019F9">
        <w:rPr>
          <w:sz w:val="20"/>
          <w:szCs w:val="20"/>
        </w:rPr>
        <w:t xml:space="preserve">… </w:t>
      </w:r>
      <w:r w:rsidRPr="00E019F9">
        <w:rPr>
          <w:sz w:val="20"/>
          <w:szCs w:val="20"/>
        </w:rPr>
        <w:t xml:space="preserve">di recapito certificato qualificato ai sensi del Regolamento eIDAS </w:t>
      </w:r>
      <w:r w:rsidR="00547C73" w:rsidRPr="00E019F9">
        <w:rPr>
          <w:sz w:val="20"/>
          <w:szCs w:val="20"/>
        </w:rPr>
        <w:t>…</w:t>
      </w:r>
      <w:r w:rsidRPr="00E019F9">
        <w:rPr>
          <w:sz w:val="20"/>
          <w:szCs w:val="20"/>
        </w:rPr>
        <w:t xml:space="preserve"> e, per le comunicazioni che avvengono a Sistema così come precisato al par. 2.3 del Disciplinare, elegge domicilio nell’apposita area del Sistema ad esso riservata. </w:t>
      </w:r>
    </w:p>
    <w:p w14:paraId="57BBC32E" w14:textId="77777777" w:rsidR="00E019F9" w:rsidRDefault="00AC0E67" w:rsidP="00E019F9">
      <w:pPr>
        <w:ind w:firstLine="284"/>
        <w:jc w:val="both"/>
        <w:rPr>
          <w:i/>
          <w:sz w:val="20"/>
          <w:szCs w:val="20"/>
        </w:rPr>
      </w:pPr>
      <w:r>
        <w:rPr>
          <w:i/>
          <w:sz w:val="20"/>
          <w:szCs w:val="20"/>
        </w:rPr>
        <w:t>[</w:t>
      </w:r>
      <w:r w:rsidR="00184306" w:rsidRPr="006533B7">
        <w:rPr>
          <w:i/>
          <w:sz w:val="20"/>
          <w:szCs w:val="20"/>
        </w:rPr>
        <w:t xml:space="preserve">in alternativa, nel caso in cui l’operatore economico non sia presente nei </w:t>
      </w:r>
      <w:proofErr w:type="gramStart"/>
      <w:r w:rsidR="00184306" w:rsidRPr="006533B7">
        <w:rPr>
          <w:i/>
          <w:sz w:val="20"/>
          <w:szCs w:val="20"/>
        </w:rPr>
        <w:t>predetti</w:t>
      </w:r>
      <w:proofErr w:type="gramEnd"/>
      <w:r w:rsidR="00184306" w:rsidRPr="006533B7">
        <w:rPr>
          <w:i/>
          <w:sz w:val="20"/>
          <w:szCs w:val="20"/>
        </w:rPr>
        <w:t xml:space="preserve"> indici</w:t>
      </w:r>
      <w:r>
        <w:rPr>
          <w:i/>
          <w:sz w:val="20"/>
          <w:szCs w:val="20"/>
        </w:rPr>
        <w:t>]</w:t>
      </w:r>
    </w:p>
    <w:p w14:paraId="1523D651" w14:textId="531AC443" w:rsidR="00C41162" w:rsidRPr="00E019F9" w:rsidRDefault="00184306" w:rsidP="00E019F9">
      <w:pPr>
        <w:pStyle w:val="Paragrafoelenco"/>
        <w:numPr>
          <w:ilvl w:val="0"/>
          <w:numId w:val="10"/>
        </w:numPr>
        <w:ind w:left="284" w:hanging="284"/>
        <w:jc w:val="both"/>
        <w:rPr>
          <w:sz w:val="20"/>
          <w:szCs w:val="20"/>
        </w:rPr>
      </w:pPr>
      <w:r w:rsidRPr="00E019F9">
        <w:rPr>
          <w:b/>
          <w:sz w:val="20"/>
          <w:szCs w:val="20"/>
        </w:rPr>
        <w:t>DICHIARA</w:t>
      </w:r>
      <w:r w:rsidRPr="00E019F9">
        <w:rPr>
          <w:sz w:val="20"/>
          <w:szCs w:val="20"/>
        </w:rPr>
        <w:t xml:space="preserve"> di non essere presente negli indici di cui agli articoli 6-bis e 6-ter del D.lgs. n. 82/05, e, pert</w:t>
      </w:r>
      <w:r w:rsidR="009B5141" w:rsidRPr="00E019F9">
        <w:rPr>
          <w:sz w:val="20"/>
          <w:szCs w:val="20"/>
        </w:rPr>
        <w:t>anto, così come previsto al paragrafo</w:t>
      </w:r>
      <w:r w:rsidRPr="00E019F9">
        <w:rPr>
          <w:sz w:val="20"/>
          <w:szCs w:val="20"/>
        </w:rPr>
        <w:t xml:space="preserve"> 2.3</w:t>
      </w:r>
      <w:r w:rsidR="00E019F9" w:rsidRPr="00E019F9">
        <w:rPr>
          <w:sz w:val="20"/>
          <w:szCs w:val="20"/>
        </w:rPr>
        <w:t xml:space="preserve"> d</w:t>
      </w:r>
      <w:r w:rsidRPr="00E019F9">
        <w:rPr>
          <w:sz w:val="20"/>
          <w:szCs w:val="20"/>
        </w:rPr>
        <w:t xml:space="preserve">el Disciplinare, elegge domicilio digitale per tutte le comunicazioni inerenti </w:t>
      </w:r>
      <w:r w:rsidR="00C938F7" w:rsidRPr="00E019F9">
        <w:rPr>
          <w:sz w:val="20"/>
          <w:szCs w:val="20"/>
        </w:rPr>
        <w:t>alla</w:t>
      </w:r>
      <w:r w:rsidRPr="00E019F9">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bookmarkEnd w:id="0"/>
    <w:p w14:paraId="5B60D017" w14:textId="77777777" w:rsidR="00C41162" w:rsidRPr="006533B7" w:rsidRDefault="00C41162">
      <w:pPr>
        <w:jc w:val="both"/>
        <w:rPr>
          <w:sz w:val="20"/>
          <w:szCs w:val="20"/>
        </w:rPr>
      </w:pPr>
    </w:p>
    <w:sectPr w:rsidR="00C41162" w:rsidRPr="006533B7">
      <w:headerReference w:type="default" r:id="rId10"/>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EDDF6" w14:textId="77777777" w:rsidR="005334E8" w:rsidRDefault="005334E8">
      <w:pPr>
        <w:spacing w:after="0" w:line="240" w:lineRule="auto"/>
      </w:pPr>
      <w:r>
        <w:separator/>
      </w:r>
    </w:p>
  </w:endnote>
  <w:endnote w:type="continuationSeparator" w:id="0">
    <w:p w14:paraId="506D228B" w14:textId="77777777" w:rsidR="005334E8" w:rsidRDefault="00533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itillium">
    <w:altName w:val="Calibri"/>
    <w:panose1 w:val="00000000000000000000"/>
    <w:charset w:val="00"/>
    <w:family w:val="modern"/>
    <w:notTrueType/>
    <w:pitch w:val="variable"/>
    <w:sig w:usb0="00000003"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D0D4A" w14:textId="77777777" w:rsidR="005334E8" w:rsidRDefault="005334E8">
      <w:pPr>
        <w:rPr>
          <w:sz w:val="12"/>
        </w:rPr>
      </w:pPr>
      <w:r>
        <w:separator/>
      </w:r>
    </w:p>
  </w:footnote>
  <w:footnote w:type="continuationSeparator" w:id="0">
    <w:p w14:paraId="238FFF75" w14:textId="77777777" w:rsidR="005334E8" w:rsidRDefault="005334E8">
      <w:pPr>
        <w:rPr>
          <w:sz w:val="12"/>
        </w:rPr>
      </w:pPr>
      <w:r>
        <w:continuationSeparator/>
      </w:r>
    </w:p>
  </w:footnote>
  <w:footnote w:id="1">
    <w:p w14:paraId="7131CC02" w14:textId="26EDB559" w:rsidR="00870261" w:rsidRDefault="00870261">
      <w:pPr>
        <w:pStyle w:val="Testonotaapidipagina"/>
      </w:pPr>
      <w:r>
        <w:rPr>
          <w:rStyle w:val="Rimandonotaapidipagina"/>
        </w:rPr>
        <w:footnoteRef/>
      </w:r>
      <w:r>
        <w:t xml:space="preserve"> </w:t>
      </w:r>
      <w:r w:rsidRPr="00870261">
        <w:rPr>
          <w:sz w:val="16"/>
          <w:szCs w:val="16"/>
        </w:rPr>
        <w:t>nel caso di partecipazione a lotti diversi in più forme occorre presentare tante domande quante sono le diverse forme di partecipazione</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A372" w14:textId="77777777" w:rsidR="00870261" w:rsidRDefault="00870261" w:rsidP="00870261">
    <w:pPr>
      <w:pStyle w:val="Intestazione"/>
      <w:tabs>
        <w:tab w:val="clear" w:pos="4819"/>
        <w:tab w:val="left" w:pos="2552"/>
        <w:tab w:val="center" w:pos="9072"/>
      </w:tabs>
      <w:jc w:val="right"/>
      <w:rPr>
        <w:b/>
        <w:bCs/>
      </w:rPr>
    </w:pPr>
    <w:r w:rsidRPr="00870261">
      <w:rPr>
        <w:b/>
        <w:bCs/>
      </w:rPr>
      <w:t>Gara ASP n. 5709900</w:t>
    </w:r>
    <w:r w:rsidRPr="00870261">
      <w:rPr>
        <w:b/>
        <w:bCs/>
      </w:rPr>
      <w:tab/>
    </w:r>
    <w:r w:rsidRPr="00870261">
      <w:rPr>
        <w:b/>
        <w:bCs/>
      </w:rPr>
      <w:tab/>
      <w:t>ALLEGATO A</w:t>
    </w:r>
  </w:p>
  <w:p w14:paraId="01B0B44F" w14:textId="4502B3DA" w:rsidR="00870261" w:rsidRDefault="00870261" w:rsidP="00870261">
    <w:pPr>
      <w:pStyle w:val="Intestazione"/>
      <w:tabs>
        <w:tab w:val="clear" w:pos="4819"/>
        <w:tab w:val="left" w:pos="2552"/>
        <w:tab w:val="center" w:pos="9072"/>
      </w:tabs>
      <w:rPr>
        <w:b/>
        <w:bCs/>
      </w:rPr>
    </w:pPr>
    <w:r>
      <w:rPr>
        <w:b/>
        <w:bCs/>
      </w:rPr>
      <w:t xml:space="preserve">Lotto 1 - CIG </w:t>
    </w:r>
    <w:r w:rsidRPr="00870261">
      <w:rPr>
        <w:b/>
        <w:bCs/>
      </w:rPr>
      <w:t>B8BB27E60A</w:t>
    </w:r>
  </w:p>
  <w:p w14:paraId="27E416FF" w14:textId="75DD4F79" w:rsidR="00870261" w:rsidRDefault="00870261" w:rsidP="00870261">
    <w:pPr>
      <w:pStyle w:val="Intestazione"/>
      <w:tabs>
        <w:tab w:val="clear" w:pos="4819"/>
        <w:tab w:val="left" w:pos="2552"/>
        <w:tab w:val="center" w:pos="9072"/>
      </w:tabs>
      <w:rPr>
        <w:b/>
        <w:bCs/>
      </w:rPr>
    </w:pPr>
    <w:r>
      <w:rPr>
        <w:b/>
        <w:bCs/>
      </w:rPr>
      <w:t xml:space="preserve">Lotto 2 - CIG </w:t>
    </w:r>
    <w:r w:rsidRPr="00870261">
      <w:rPr>
        <w:b/>
        <w:bCs/>
      </w:rPr>
      <w:t>B8BB27F6DD</w:t>
    </w:r>
  </w:p>
  <w:p w14:paraId="012A78A3" w14:textId="5D5CCFED" w:rsidR="00C41162" w:rsidRPr="00870261" w:rsidRDefault="00870261" w:rsidP="00870261">
    <w:pPr>
      <w:pStyle w:val="Intestazione"/>
      <w:tabs>
        <w:tab w:val="clear" w:pos="4819"/>
        <w:tab w:val="left" w:pos="2552"/>
        <w:tab w:val="center" w:pos="9072"/>
      </w:tabs>
      <w:jc w:val="right"/>
      <w:rPr>
        <w:b/>
        <w:bCs/>
      </w:rPr>
    </w:pPr>
    <w:r w:rsidRPr="00870261">
      <w:rPr>
        <w:b/>
        <w:bCs/>
      </w:rPr>
      <w:tab/>
    </w: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C9CC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7F1808"/>
    <w:multiLevelType w:val="hybridMultilevel"/>
    <w:tmpl w:val="11543732"/>
    <w:lvl w:ilvl="0" w:tplc="D53A9F8C">
      <w:start w:val="1"/>
      <w:numFmt w:val="bullet"/>
      <w:lvlText w:val="□"/>
      <w:lvlJc w:val="left"/>
      <w:pPr>
        <w:ind w:left="720" w:hanging="360"/>
      </w:pPr>
      <w:rPr>
        <w:rFonts w:ascii="Calibri" w:hAnsi="Calibri"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D9969FE"/>
    <w:multiLevelType w:val="hybridMultilevel"/>
    <w:tmpl w:val="F6BC1C2A"/>
    <w:lvl w:ilvl="0" w:tplc="D53A9F8C">
      <w:start w:val="1"/>
      <w:numFmt w:val="bullet"/>
      <w:lvlText w:val="□"/>
      <w:lvlJc w:val="left"/>
      <w:pPr>
        <w:ind w:left="720" w:hanging="360"/>
      </w:pPr>
      <w:rPr>
        <w:rFonts w:ascii="Calibri" w:hAnsi="Calibri"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1" w15:restartNumberingAfterBreak="0">
    <w:nsid w:val="48757334"/>
    <w:multiLevelType w:val="hybridMultilevel"/>
    <w:tmpl w:val="923A516A"/>
    <w:lvl w:ilvl="0" w:tplc="D53A9F8C">
      <w:start w:val="1"/>
      <w:numFmt w:val="bullet"/>
      <w:lvlText w:val="□"/>
      <w:lvlJc w:val="left"/>
      <w:pPr>
        <w:ind w:left="720" w:hanging="360"/>
      </w:pPr>
      <w:rPr>
        <w:rFonts w:ascii="Calibri" w:hAnsi="Calibri"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6D1DF2"/>
    <w:multiLevelType w:val="multilevel"/>
    <w:tmpl w:val="E3E461B6"/>
    <w:lvl w:ilvl="0">
      <w:start w:val="1"/>
      <w:numFmt w:val="bullet"/>
      <w:lvlText w:val=""/>
      <w:lvlJc w:val="left"/>
      <w:pPr>
        <w:tabs>
          <w:tab w:val="num" w:pos="-45"/>
        </w:tabs>
        <w:ind w:left="360"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3"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61071842"/>
    <w:multiLevelType w:val="multilevel"/>
    <w:tmpl w:val="853028CC"/>
    <w:lvl w:ilvl="0">
      <w:start w:val="1"/>
      <w:numFmt w:val="bullet"/>
      <w:lvlText w:val="□"/>
      <w:lvlJc w:val="left"/>
      <w:pPr>
        <w:tabs>
          <w:tab w:val="num" w:pos="0"/>
        </w:tabs>
        <w:ind w:left="720" w:hanging="360"/>
      </w:pPr>
      <w:rPr>
        <w:rFonts w:ascii="Calibri" w:hAnsi="Calibri"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613A4890"/>
    <w:multiLevelType w:val="hybridMultilevel"/>
    <w:tmpl w:val="C0EEF65A"/>
    <w:lvl w:ilvl="0" w:tplc="D53A9F8C">
      <w:start w:val="1"/>
      <w:numFmt w:val="bullet"/>
      <w:lvlText w:val="□"/>
      <w:lvlJc w:val="left"/>
      <w:pPr>
        <w:ind w:left="720" w:hanging="360"/>
      </w:pPr>
      <w:rPr>
        <w:rFonts w:ascii="Calibri" w:hAnsi="Calibri"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23700C5"/>
    <w:multiLevelType w:val="hybridMultilevel"/>
    <w:tmpl w:val="91248852"/>
    <w:lvl w:ilvl="0" w:tplc="D53A9F8C">
      <w:start w:val="1"/>
      <w:numFmt w:val="bullet"/>
      <w:lvlText w:val="□"/>
      <w:lvlJc w:val="left"/>
      <w:pPr>
        <w:ind w:left="720" w:hanging="360"/>
      </w:pPr>
      <w:rPr>
        <w:rFonts w:ascii="Calibri" w:hAnsi="Calibri"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3"/>
  </w:num>
  <w:num w:numId="2" w16cid:durableId="1747532144">
    <w:abstractNumId w:val="17"/>
  </w:num>
  <w:num w:numId="3" w16cid:durableId="194126910">
    <w:abstractNumId w:val="9"/>
  </w:num>
  <w:num w:numId="4" w16cid:durableId="1814369190">
    <w:abstractNumId w:val="12"/>
  </w:num>
  <w:num w:numId="5" w16cid:durableId="1082027215">
    <w:abstractNumId w:val="3"/>
  </w:num>
  <w:num w:numId="6" w16cid:durableId="1677995524">
    <w:abstractNumId w:val="16"/>
  </w:num>
  <w:num w:numId="7" w16cid:durableId="687757341">
    <w:abstractNumId w:val="8"/>
  </w:num>
  <w:num w:numId="8" w16cid:durableId="438110404">
    <w:abstractNumId w:val="20"/>
  </w:num>
  <w:num w:numId="9" w16cid:durableId="2124886931">
    <w:abstractNumId w:val="7"/>
  </w:num>
  <w:num w:numId="10" w16cid:durableId="601105162">
    <w:abstractNumId w:val="2"/>
  </w:num>
  <w:num w:numId="11" w16cid:durableId="805709151">
    <w:abstractNumId w:val="14"/>
  </w:num>
  <w:num w:numId="12" w16cid:durableId="1677229606">
    <w:abstractNumId w:val="6"/>
  </w:num>
  <w:num w:numId="13" w16cid:durableId="1279991465">
    <w:abstractNumId w:val="15"/>
  </w:num>
  <w:num w:numId="14" w16cid:durableId="1762336574">
    <w:abstractNumId w:val="1"/>
  </w:num>
  <w:num w:numId="15" w16cid:durableId="1712337772">
    <w:abstractNumId w:val="10"/>
  </w:num>
  <w:num w:numId="16" w16cid:durableId="31929685">
    <w:abstractNumId w:val="4"/>
  </w:num>
  <w:num w:numId="17" w16cid:durableId="797067071">
    <w:abstractNumId w:val="18"/>
  </w:num>
  <w:num w:numId="18" w16cid:durableId="446583041">
    <w:abstractNumId w:val="11"/>
  </w:num>
  <w:num w:numId="19" w16cid:durableId="1008361891">
    <w:abstractNumId w:val="19"/>
  </w:num>
  <w:num w:numId="20" w16cid:durableId="875581552">
    <w:abstractNumId w:val="5"/>
  </w:num>
  <w:num w:numId="21" w16cid:durableId="24696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2682A"/>
    <w:rsid w:val="00026CF4"/>
    <w:rsid w:val="00032AF3"/>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5869"/>
    <w:rsid w:val="000E6788"/>
    <w:rsid w:val="000F77E0"/>
    <w:rsid w:val="0011020C"/>
    <w:rsid w:val="00113297"/>
    <w:rsid w:val="00121EA8"/>
    <w:rsid w:val="00122975"/>
    <w:rsid w:val="00132C2D"/>
    <w:rsid w:val="00140122"/>
    <w:rsid w:val="00141B8D"/>
    <w:rsid w:val="00153D4E"/>
    <w:rsid w:val="00154EC1"/>
    <w:rsid w:val="001731EF"/>
    <w:rsid w:val="0017440B"/>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20748"/>
    <w:rsid w:val="002220EB"/>
    <w:rsid w:val="00240CCA"/>
    <w:rsid w:val="00241FCD"/>
    <w:rsid w:val="00243000"/>
    <w:rsid w:val="00243F87"/>
    <w:rsid w:val="002450E0"/>
    <w:rsid w:val="00254B55"/>
    <w:rsid w:val="00264936"/>
    <w:rsid w:val="00266C56"/>
    <w:rsid w:val="0027611A"/>
    <w:rsid w:val="00283A94"/>
    <w:rsid w:val="00287DDF"/>
    <w:rsid w:val="002A1FA2"/>
    <w:rsid w:val="002A377A"/>
    <w:rsid w:val="002B48A1"/>
    <w:rsid w:val="002C0866"/>
    <w:rsid w:val="002C2984"/>
    <w:rsid w:val="002D37A8"/>
    <w:rsid w:val="002D3E91"/>
    <w:rsid w:val="002E3D4C"/>
    <w:rsid w:val="0030059B"/>
    <w:rsid w:val="00303D87"/>
    <w:rsid w:val="00307002"/>
    <w:rsid w:val="003131F3"/>
    <w:rsid w:val="00320515"/>
    <w:rsid w:val="00331E92"/>
    <w:rsid w:val="00332889"/>
    <w:rsid w:val="00336832"/>
    <w:rsid w:val="00345201"/>
    <w:rsid w:val="00347DF9"/>
    <w:rsid w:val="00354FAA"/>
    <w:rsid w:val="00355A8C"/>
    <w:rsid w:val="003607A2"/>
    <w:rsid w:val="003613CE"/>
    <w:rsid w:val="003742EA"/>
    <w:rsid w:val="00387828"/>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334E8"/>
    <w:rsid w:val="00540456"/>
    <w:rsid w:val="00540679"/>
    <w:rsid w:val="00541130"/>
    <w:rsid w:val="00547C73"/>
    <w:rsid w:val="005539E5"/>
    <w:rsid w:val="00554363"/>
    <w:rsid w:val="00560049"/>
    <w:rsid w:val="00564D11"/>
    <w:rsid w:val="00565EAB"/>
    <w:rsid w:val="00573D41"/>
    <w:rsid w:val="00586FF1"/>
    <w:rsid w:val="00596129"/>
    <w:rsid w:val="005976C8"/>
    <w:rsid w:val="005B731D"/>
    <w:rsid w:val="005C49E2"/>
    <w:rsid w:val="005D444F"/>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A7E25"/>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5F9B"/>
    <w:rsid w:val="00811C9B"/>
    <w:rsid w:val="00814FC2"/>
    <w:rsid w:val="00815E1B"/>
    <w:rsid w:val="008174BB"/>
    <w:rsid w:val="00825F85"/>
    <w:rsid w:val="00831ED1"/>
    <w:rsid w:val="00834095"/>
    <w:rsid w:val="00840D02"/>
    <w:rsid w:val="00846F6E"/>
    <w:rsid w:val="00853E66"/>
    <w:rsid w:val="00866902"/>
    <w:rsid w:val="00870261"/>
    <w:rsid w:val="00871A6D"/>
    <w:rsid w:val="00873CAF"/>
    <w:rsid w:val="00887A7F"/>
    <w:rsid w:val="00890D7B"/>
    <w:rsid w:val="008916E0"/>
    <w:rsid w:val="008B08D7"/>
    <w:rsid w:val="008C07A5"/>
    <w:rsid w:val="008C3880"/>
    <w:rsid w:val="008D463D"/>
    <w:rsid w:val="008D5DEE"/>
    <w:rsid w:val="008F597C"/>
    <w:rsid w:val="00902EB4"/>
    <w:rsid w:val="00907E41"/>
    <w:rsid w:val="00921426"/>
    <w:rsid w:val="00942E88"/>
    <w:rsid w:val="009535B2"/>
    <w:rsid w:val="009547ED"/>
    <w:rsid w:val="00957AA0"/>
    <w:rsid w:val="00957C2C"/>
    <w:rsid w:val="00971775"/>
    <w:rsid w:val="00986A23"/>
    <w:rsid w:val="0099125A"/>
    <w:rsid w:val="009972D0"/>
    <w:rsid w:val="009B3837"/>
    <w:rsid w:val="009B383D"/>
    <w:rsid w:val="009B5141"/>
    <w:rsid w:val="009B7009"/>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7690A"/>
    <w:rsid w:val="00B81A6F"/>
    <w:rsid w:val="00B91564"/>
    <w:rsid w:val="00BA2A87"/>
    <w:rsid w:val="00BA5AB9"/>
    <w:rsid w:val="00BC0216"/>
    <w:rsid w:val="00BD0680"/>
    <w:rsid w:val="00BD1EA5"/>
    <w:rsid w:val="00BD4CD2"/>
    <w:rsid w:val="00BE0E56"/>
    <w:rsid w:val="00BE4D70"/>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7B26"/>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19F9"/>
    <w:rsid w:val="00E036D8"/>
    <w:rsid w:val="00E04C17"/>
    <w:rsid w:val="00E15135"/>
    <w:rsid w:val="00E17BD3"/>
    <w:rsid w:val="00E251D5"/>
    <w:rsid w:val="00E40535"/>
    <w:rsid w:val="00E56710"/>
    <w:rsid w:val="00E601F8"/>
    <w:rsid w:val="00E602E3"/>
    <w:rsid w:val="00E8453A"/>
    <w:rsid w:val="00E86118"/>
    <w:rsid w:val="00E872F7"/>
    <w:rsid w:val="00E917A1"/>
    <w:rsid w:val="00E926EB"/>
    <w:rsid w:val="00E95580"/>
    <w:rsid w:val="00E95D6E"/>
    <w:rsid w:val="00EA748E"/>
    <w:rsid w:val="00EB22FE"/>
    <w:rsid w:val="00EB37F0"/>
    <w:rsid w:val="00EB4EFE"/>
    <w:rsid w:val="00EC541D"/>
    <w:rsid w:val="00EC7107"/>
    <w:rsid w:val="00EE4127"/>
    <w:rsid w:val="00F05ACD"/>
    <w:rsid w:val="00F11A2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uiPriority w:val="99"/>
    <w:unhideWhenUsed/>
    <w:rsid w:val="00BE4D70"/>
    <w:rPr>
      <w:color w:val="0563C1" w:themeColor="hyperlink"/>
      <w:u w:val="single"/>
    </w:rPr>
  </w:style>
  <w:style w:type="character" w:styleId="Menzionenonrisolta">
    <w:name w:val="Unresolved Mention"/>
    <w:basedOn w:val="Carpredefinitoparagrafo"/>
    <w:uiPriority w:val="99"/>
    <w:semiHidden/>
    <w:unhideWhenUsed/>
    <w:rsid w:val="00BE4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niss.amministrazionetrasparente.cineca.it/contenuto35728_pagina_77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ss.it/it/documentazione/codice-etico-e-di-comportamento-delluniversita-di-sassar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4389</Words>
  <Characters>25329</Characters>
  <Application>Microsoft Office Word</Application>
  <DocSecurity>0</DocSecurity>
  <Lines>496</Lines>
  <Paragraphs>225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CUCCUREDDU Maria Grazia</cp:lastModifiedBy>
  <cp:revision>3</cp:revision>
  <cp:lastPrinted>2025-10-23T06:31:00Z</cp:lastPrinted>
  <dcterms:created xsi:type="dcterms:W3CDTF">2025-10-22T15:50:00Z</dcterms:created>
  <dcterms:modified xsi:type="dcterms:W3CDTF">2025-10-23T06:31:00Z</dcterms:modified>
  <dc:language>it-IT</dc:language>
</cp:coreProperties>
</file>