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170C3" w14:textId="51D54B9F" w:rsidR="003B6B6A" w:rsidRDefault="00184306" w:rsidP="00E6609F">
      <w:pPr>
        <w:pStyle w:val="Indice"/>
        <w:jc w:val="right"/>
      </w:pPr>
      <w:r w:rsidRPr="00DF107F">
        <w:rPr>
          <w:b/>
        </w:rPr>
        <w:t>Allegato A</w:t>
      </w:r>
      <w:r w:rsidRPr="006533B7">
        <w:t xml:space="preserve"> </w:t>
      </w:r>
    </w:p>
    <w:p w14:paraId="7EC2FF54" w14:textId="43A9D335" w:rsidR="00E6609F" w:rsidRPr="00E6609F" w:rsidRDefault="00E6609F" w:rsidP="00E6609F">
      <w:pPr>
        <w:pStyle w:val="Indice"/>
        <w:jc w:val="center"/>
        <w:rPr>
          <w:b/>
        </w:rPr>
      </w:pPr>
      <w:r w:rsidRPr="00E6609F">
        <w:rPr>
          <w:b/>
        </w:rPr>
        <w:t>DOMANDA DI PARTECIPAZIONE</w:t>
      </w:r>
    </w:p>
    <w:p w14:paraId="53FDB6A6" w14:textId="3E6C7668" w:rsidR="00C41162" w:rsidRPr="006533B7" w:rsidRDefault="00DF107F" w:rsidP="003B6B6A">
      <w:pPr>
        <w:pStyle w:val="Indice"/>
        <w:jc w:val="both"/>
      </w:pPr>
      <w:bookmarkStart w:id="0" w:name="_Hlk181083958"/>
      <w:r w:rsidRPr="00DF107F">
        <w:t xml:space="preserve">Procedura aperta, ai sensi dell’art. 71 del </w:t>
      </w:r>
      <w:r w:rsidR="003B6B6A" w:rsidRPr="00DF107F">
        <w:t>D.Lgs</w:t>
      </w:r>
      <w:r w:rsidRPr="00DF107F">
        <w:t xml:space="preserve"> 36/2023, per l</w:t>
      </w:r>
      <w:r w:rsidR="003B6B6A">
        <w:t xml:space="preserve">’affidamento della “FORNITURA DI UNA </w:t>
      </w:r>
      <w:r w:rsidRPr="00DF107F">
        <w:t xml:space="preserve">PIATTAFORMA PER STORAGE E CALCOLO NECESSARIA PER LE ATTIVITA’ PREVISTE NELLO SPOKE 02 </w:t>
      </w:r>
      <w:bookmarkStart w:id="1" w:name="_Hlk181083586"/>
      <w:bookmarkStart w:id="2" w:name="_Hlk181084315"/>
      <w:r w:rsidRPr="00DF107F">
        <w:t xml:space="preserve">“Innovazione e sostenibilità per la competitività delle PMI del turismo e dei beni culturali nei mercati marginali” </w:t>
      </w:r>
      <w:r w:rsidR="003B6B6A" w:rsidRPr="003B6B6A">
        <w:t xml:space="preserve">del Progetto eINS - </w:t>
      </w:r>
      <w:proofErr w:type="spellStart"/>
      <w:r w:rsidR="003B6B6A" w:rsidRPr="003B6B6A">
        <w:t>Ecosystem</w:t>
      </w:r>
      <w:proofErr w:type="spellEnd"/>
      <w:r w:rsidR="003B6B6A" w:rsidRPr="003B6B6A">
        <w:t xml:space="preserve"> of Innovation for </w:t>
      </w:r>
      <w:proofErr w:type="spellStart"/>
      <w:r w:rsidR="003B6B6A" w:rsidRPr="003B6B6A">
        <w:t>Next</w:t>
      </w:r>
      <w:proofErr w:type="spellEnd"/>
      <w:r w:rsidR="003B6B6A" w:rsidRPr="003B6B6A">
        <w:t xml:space="preserve"> Generation </w:t>
      </w:r>
      <w:proofErr w:type="spellStart"/>
      <w:r w:rsidR="003B6B6A" w:rsidRPr="003B6B6A">
        <w:t>Sardinia</w:t>
      </w:r>
      <w:proofErr w:type="spellEnd"/>
      <w:r w:rsidR="003B6B6A" w:rsidRPr="003B6B6A">
        <w:t xml:space="preserve"> -  ECS 00000038 - CUP J83C21000320007 dell’investimento 1.5 (Creazione e rafforzamento di Ecosistemi dell’innovazione, costruzioni di leader territoriali di R&amp;S” – Missione 4 Istruzione e ricerca, componente 2 “Dalla ricerca all’Impresa”) del PIANO NAZIONALE DI RIPRESA E RESILIENZA”</w:t>
      </w:r>
      <w:r w:rsidR="003B6B6A">
        <w:t xml:space="preserve"> - CUI </w:t>
      </w:r>
      <w:r w:rsidR="003B6B6A" w:rsidRPr="003B6B6A">
        <w:t>01963509042024+2+0024</w:t>
      </w:r>
      <w:r w:rsidR="003B6B6A">
        <w:t xml:space="preserve"> - CPV 30211300-4 Piattaforme Informatiche - CIG </w:t>
      </w:r>
      <w:r w:rsidR="00E00E37" w:rsidRPr="00E00E37">
        <w:t>B40C411F5D</w:t>
      </w:r>
      <w:r w:rsidR="00E00E37">
        <w:t xml:space="preserve"> </w:t>
      </w:r>
      <w:r w:rsidR="003B6B6A">
        <w:t xml:space="preserve">- Numero di gara ASP: </w:t>
      </w:r>
      <w:r w:rsidR="00E00E37">
        <w:t>4779290</w:t>
      </w:r>
      <w:bookmarkStart w:id="3" w:name="_GoBack"/>
      <w:bookmarkEnd w:id="1"/>
      <w:bookmarkEnd w:id="3"/>
    </w:p>
    <w:bookmarkEnd w:id="0"/>
    <w:bookmarkEnd w:id="2"/>
    <w:p w14:paraId="13914334" w14:textId="77777777" w:rsidR="00A245FF" w:rsidRDefault="00A245FF">
      <w:pPr>
        <w:jc w:val="both"/>
        <w:rPr>
          <w:sz w:val="20"/>
          <w:szCs w:val="20"/>
        </w:rPr>
      </w:pPr>
    </w:p>
    <w:p w14:paraId="1FCC1465" w14:textId="29DCB826"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lastRenderedPageBreak/>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0D8BBB2B"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A245FF" w:rsidRPr="006533B7">
        <w:rPr>
          <w:sz w:val="20"/>
          <w:szCs w:val="20"/>
        </w:rPr>
        <w:t>D.lgs.</w:t>
      </w:r>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44F9355" w:rsidR="00C41162" w:rsidRPr="00E87EC4" w:rsidRDefault="00184306" w:rsidP="00E87EC4">
      <w:pPr>
        <w:pStyle w:val="Paragrafoelenco"/>
        <w:numPr>
          <w:ilvl w:val="0"/>
          <w:numId w:val="2"/>
        </w:numPr>
        <w:spacing w:before="60" w:after="60" w:line="276" w:lineRule="auto"/>
        <w:ind w:left="567" w:hanging="35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2BD40DD4" w14:textId="77777777" w:rsidR="00E87EC4" w:rsidRPr="006533B7" w:rsidRDefault="00E87EC4" w:rsidP="00E87EC4">
      <w:pPr>
        <w:pStyle w:val="Paragrafoelenco"/>
        <w:spacing w:before="60" w:after="60" w:line="276" w:lineRule="auto"/>
        <w:ind w:left="567"/>
        <w:jc w:val="both"/>
        <w:rPr>
          <w:rFonts w:eastAsia="Times New Roman" w:cs="Times New Roman"/>
          <w:sz w:val="20"/>
          <w:szCs w:val="20"/>
        </w:rPr>
      </w:pPr>
    </w:p>
    <w:p w14:paraId="273A8BBE" w14:textId="291BC5F0" w:rsidR="00C41162" w:rsidRDefault="00184306" w:rsidP="00E87EC4">
      <w:pPr>
        <w:pStyle w:val="Paragrafoelenco"/>
        <w:numPr>
          <w:ilvl w:val="0"/>
          <w:numId w:val="1"/>
        </w:numPr>
        <w:ind w:left="641" w:hanging="357"/>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rsidP="00E87EC4">
      <w:pPr>
        <w:pStyle w:val="Paragrafoelenco"/>
        <w:numPr>
          <w:ilvl w:val="0"/>
          <w:numId w:val="1"/>
        </w:numPr>
        <w:ind w:left="641" w:hanging="357"/>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lastRenderedPageBreak/>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C8C260D" w:rsidR="00C41162" w:rsidRDefault="00C41162">
      <w:pPr>
        <w:pStyle w:val="Paragrafoelenco"/>
        <w:jc w:val="both"/>
        <w:rPr>
          <w:b/>
          <w:sz w:val="20"/>
          <w:szCs w:val="20"/>
        </w:rPr>
      </w:pPr>
    </w:p>
    <w:p w14:paraId="279CBCBB" w14:textId="77777777" w:rsidR="00041191" w:rsidRPr="006533B7" w:rsidRDefault="00041191">
      <w:pPr>
        <w:pStyle w:val="Paragrafoelenco"/>
        <w:jc w:val="both"/>
        <w:rPr>
          <w:b/>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4CFEAF7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3F6225">
        <w:rPr>
          <w:sz w:val="20"/>
          <w:szCs w:val="20"/>
        </w:rPr>
        <w:t xml:space="preserve">reperibile al link </w:t>
      </w:r>
      <w:hyperlink r:id="rId11" w:history="1">
        <w:r w:rsidR="003F6225" w:rsidRPr="001762C9">
          <w:rPr>
            <w:rStyle w:val="Collegamentoipertestuale"/>
            <w:sz w:val="20"/>
            <w:szCs w:val="20"/>
          </w:rPr>
          <w:t>https://uniss.amministrazionetrasparente.cineca.it/contenuto35728_patto-di-integrit_772.html</w:t>
        </w:r>
      </w:hyperlink>
      <w:r w:rsidR="003F6225">
        <w:rPr>
          <w:sz w:val="20"/>
          <w:szCs w:val="20"/>
        </w:rPr>
        <w:t xml:space="preserve"> e materialmente allegato al Disciplinare di gara (allegato C)</w:t>
      </w:r>
    </w:p>
    <w:p w14:paraId="282520ED" w14:textId="217D5CE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w:t>
      </w:r>
      <w:r w:rsidR="003F6225">
        <w:rPr>
          <w:sz w:val="20"/>
          <w:szCs w:val="20"/>
        </w:rPr>
        <w:t xml:space="preserve">al link </w:t>
      </w:r>
      <w:hyperlink r:id="rId12" w:history="1">
        <w:r w:rsidR="003F6225" w:rsidRPr="001762C9">
          <w:rPr>
            <w:rStyle w:val="Collegamentoipertestuale"/>
            <w:sz w:val="20"/>
            <w:szCs w:val="20"/>
          </w:rPr>
          <w:t>https://www.uniss.it/it/documentazione/codice-etico-e-di-comportamento-delluniversita-di-sassari</w:t>
        </w:r>
      </w:hyperlink>
      <w:r w:rsidR="003F6225">
        <w:rPr>
          <w:sz w:val="20"/>
          <w:szCs w:val="20"/>
        </w:rPr>
        <w:t xml:space="preserve"> </w:t>
      </w: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360EAE09" w14:textId="6ABF725B" w:rsidR="003F6225" w:rsidRDefault="00184306" w:rsidP="003F6225">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4D92EEC4" w14:textId="77777777" w:rsidR="003F6225" w:rsidRPr="003F6225" w:rsidRDefault="003F6225" w:rsidP="003F6225">
      <w:pPr>
        <w:ind w:left="284" w:hanging="284"/>
        <w:jc w:val="both"/>
        <w:rPr>
          <w:b/>
          <w:i/>
          <w:sz w:val="20"/>
          <w:szCs w:val="20"/>
        </w:rPr>
      </w:pPr>
    </w:p>
    <w:p w14:paraId="6D5CD1B1" w14:textId="77777777" w:rsidR="00C41162" w:rsidRPr="006533B7" w:rsidRDefault="00184306" w:rsidP="003F6225">
      <w:pPr>
        <w:pStyle w:val="Paragrafoelenco"/>
        <w:numPr>
          <w:ilvl w:val="0"/>
          <w:numId w:val="1"/>
        </w:numPr>
        <w:ind w:left="641" w:hanging="357"/>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 xml:space="preserve">[Per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w:t>
      </w:r>
      <w:r w:rsidRPr="006533B7">
        <w:rPr>
          <w:b/>
          <w:i/>
          <w:sz w:val="20"/>
          <w:szCs w:val="20"/>
        </w:rPr>
        <w:lastRenderedPageBreak/>
        <w:t>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96D125D"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00305CE7">
        <w:rPr>
          <w:b/>
          <w:i/>
          <w:sz w:val="20"/>
          <w:szCs w:val="20"/>
        </w:rPr>
        <w:t>Inserisce nella “busta amministrativa”</w:t>
      </w:r>
      <w:r w:rsidRPr="006533B7">
        <w:rPr>
          <w:b/>
          <w:sz w:val="20"/>
          <w:szCs w:val="20"/>
        </w:rPr>
        <w:t>,</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57CDFCEE"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 xml:space="preserve">Inserisce </w:t>
      </w:r>
      <w:r w:rsidR="00305CE7">
        <w:rPr>
          <w:b/>
          <w:sz w:val="20"/>
          <w:szCs w:val="20"/>
        </w:rPr>
        <w:t>nella “</w:t>
      </w:r>
      <w:r w:rsidR="00305CE7" w:rsidRPr="00305CE7">
        <w:rPr>
          <w:b/>
          <w:i/>
          <w:sz w:val="20"/>
          <w:szCs w:val="20"/>
        </w:rPr>
        <w:t>busta amministrativa</w:t>
      </w:r>
      <w:r w:rsidR="00305CE7">
        <w:rPr>
          <w:b/>
          <w:sz w:val="20"/>
          <w:szCs w:val="20"/>
        </w:rPr>
        <w:t>”</w:t>
      </w:r>
      <w:r w:rsidRPr="006533B7">
        <w:rPr>
          <w:b/>
          <w:sz w:val="20"/>
          <w:szCs w:val="20"/>
        </w:rPr>
        <w:t>,</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0D682BF1"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accettare, i requisiti particolari per l’esecuzione del contratto previsti nel disciplinare di gara </w:t>
      </w:r>
      <w:r w:rsidR="00305CE7">
        <w:rPr>
          <w:sz w:val="20"/>
          <w:szCs w:val="20"/>
        </w:rPr>
        <w:t xml:space="preserve">al par. 8, </w:t>
      </w:r>
      <w:r w:rsidRPr="006533B7">
        <w:rPr>
          <w:sz w:val="20"/>
          <w:szCs w:val="20"/>
        </w:rPr>
        <w:t>ai sensi dell’articolo 113, comma 2 del codice, in caso di aggiudicazione</w:t>
      </w:r>
      <w:r w:rsidR="00CF1FAA">
        <w:rPr>
          <w:sz w:val="20"/>
          <w:szCs w:val="20"/>
        </w:rPr>
        <w:t>, e nello specifico:</w:t>
      </w:r>
    </w:p>
    <w:p w14:paraId="4366B756" w14:textId="77777777" w:rsidR="00CF1FAA" w:rsidRPr="00CF1FAA" w:rsidRDefault="00CF1FAA" w:rsidP="00CF1FAA">
      <w:pPr>
        <w:pStyle w:val="Paragrafoelenco"/>
        <w:numPr>
          <w:ilvl w:val="0"/>
          <w:numId w:val="8"/>
        </w:numPr>
        <w:jc w:val="both"/>
        <w:rPr>
          <w:sz w:val="20"/>
          <w:szCs w:val="20"/>
        </w:rPr>
      </w:pPr>
      <w:r w:rsidRPr="00CF1FAA">
        <w:rPr>
          <w:sz w:val="20"/>
          <w:szCs w:val="20"/>
        </w:rPr>
        <w:lastRenderedPageBreak/>
        <w:t>di assumersi l’obbligo, in caso di aggiudicazione del contratto, di assicurare all’occupazione giovanile una quota di …. % [indicare la quota pari o superiore al 30% indicata dalla stazione appaltante ovvero quella inferiore in caso di deroga, ai sensi dell’articolo 47, comma 7, decreto legge n. 77/2021] delle assunzioni necessarie per l'esecuzione del contratto o per la realizzazione di attività ad esso connesse o strumentali;</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lastRenderedPageBreak/>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01816087" w14:textId="4B05FC32" w:rsidR="00C41162" w:rsidRPr="006533B7" w:rsidRDefault="00DF107F" w:rsidP="00DF107F">
      <w:pPr>
        <w:tabs>
          <w:tab w:val="left" w:pos="7170"/>
        </w:tabs>
        <w:jc w:val="both"/>
        <w:rPr>
          <w:sz w:val="20"/>
          <w:szCs w:val="20"/>
        </w:rPr>
      </w:pPr>
      <w:r>
        <w:rPr>
          <w:sz w:val="20"/>
          <w:szCs w:val="20"/>
        </w:rPr>
        <w:tab/>
        <w:t>Firmato digitalmente</w:t>
      </w:r>
    </w:p>
    <w:p w14:paraId="5B60D017" w14:textId="77777777" w:rsidR="00C41162" w:rsidRPr="006533B7" w:rsidRDefault="00C41162">
      <w:pPr>
        <w:jc w:val="both"/>
        <w:rPr>
          <w:sz w:val="20"/>
          <w:szCs w:val="20"/>
        </w:rPr>
      </w:pPr>
    </w:p>
    <w:sectPr w:rsidR="00C41162" w:rsidRPr="006533B7" w:rsidSect="00E6609F">
      <w:headerReference w:type="default" r:id="rId13"/>
      <w:pgSz w:w="11906" w:h="16838"/>
      <w:pgMar w:top="993"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B0BD7" w14:textId="77777777" w:rsidR="008059DE" w:rsidRDefault="008059DE">
      <w:pPr>
        <w:spacing w:after="0" w:line="240" w:lineRule="auto"/>
      </w:pPr>
      <w:r>
        <w:separator/>
      </w:r>
    </w:p>
  </w:endnote>
  <w:endnote w:type="continuationSeparator" w:id="0">
    <w:p w14:paraId="5D6F6438" w14:textId="77777777" w:rsidR="008059DE" w:rsidRDefault="0080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C104E" w14:textId="77777777" w:rsidR="008059DE" w:rsidRDefault="008059DE">
      <w:pPr>
        <w:rPr>
          <w:sz w:val="12"/>
        </w:rPr>
      </w:pPr>
      <w:r>
        <w:separator/>
      </w:r>
    </w:p>
  </w:footnote>
  <w:footnote w:type="continuationSeparator" w:id="0">
    <w:p w14:paraId="196C6B93" w14:textId="77777777" w:rsidR="008059DE" w:rsidRDefault="008059DE">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812D" w14:textId="461C0455" w:rsidR="00C41162" w:rsidRDefault="00DF107F" w:rsidP="00E6609F">
    <w:pPr>
      <w:pStyle w:val="Intestazione"/>
      <w:ind w:left="-1134"/>
    </w:pPr>
    <w:r w:rsidRPr="00DF107F">
      <w:rPr>
        <w:rFonts w:ascii="Times New Roman" w:eastAsia="Times New Roman" w:hAnsi="Times New Roman" w:cs="Times New Roman"/>
        <w:noProof/>
        <w:sz w:val="24"/>
        <w:szCs w:val="24"/>
        <w:lang w:eastAsia="it-IT"/>
      </w:rPr>
      <w:drawing>
        <wp:inline distT="0" distB="0" distL="0" distR="0" wp14:anchorId="4EF3A95E" wp14:editId="20A76B8A">
          <wp:extent cx="7571740" cy="1139029"/>
          <wp:effectExtent l="0" t="0" r="0" b="4445"/>
          <wp:docPr id="10" name="Immagine 10" descr="Immagine che contiene testo, schermata, Carattere, Blu elettric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Blu elettrico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424" cy="11779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C9203C"/>
    <w:multiLevelType w:val="hybridMultilevel"/>
    <w:tmpl w:val="B8588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41191"/>
    <w:rsid w:val="000805C3"/>
    <w:rsid w:val="000E5869"/>
    <w:rsid w:val="00141B8D"/>
    <w:rsid w:val="00184306"/>
    <w:rsid w:val="001D24C1"/>
    <w:rsid w:val="002A377A"/>
    <w:rsid w:val="00305CE7"/>
    <w:rsid w:val="00345201"/>
    <w:rsid w:val="00375BB1"/>
    <w:rsid w:val="003B6B6A"/>
    <w:rsid w:val="003F6225"/>
    <w:rsid w:val="00432C93"/>
    <w:rsid w:val="00482016"/>
    <w:rsid w:val="00500F41"/>
    <w:rsid w:val="00545895"/>
    <w:rsid w:val="006026A2"/>
    <w:rsid w:val="0063020D"/>
    <w:rsid w:val="006533B7"/>
    <w:rsid w:val="0066102F"/>
    <w:rsid w:val="0069625E"/>
    <w:rsid w:val="006C7426"/>
    <w:rsid w:val="008059DE"/>
    <w:rsid w:val="00942E88"/>
    <w:rsid w:val="009B5141"/>
    <w:rsid w:val="009E46B4"/>
    <w:rsid w:val="00A245FF"/>
    <w:rsid w:val="00A718A5"/>
    <w:rsid w:val="00B7690A"/>
    <w:rsid w:val="00BF1D89"/>
    <w:rsid w:val="00BF4C0F"/>
    <w:rsid w:val="00C41162"/>
    <w:rsid w:val="00C616E2"/>
    <w:rsid w:val="00C8774D"/>
    <w:rsid w:val="00CF1FAA"/>
    <w:rsid w:val="00D638A9"/>
    <w:rsid w:val="00D778F8"/>
    <w:rsid w:val="00DD2513"/>
    <w:rsid w:val="00DD5CBC"/>
    <w:rsid w:val="00DF107F"/>
    <w:rsid w:val="00DF4EDE"/>
    <w:rsid w:val="00E00E37"/>
    <w:rsid w:val="00E6609F"/>
    <w:rsid w:val="00E87EC4"/>
    <w:rsid w:val="00F05ACD"/>
    <w:rsid w:val="00F27E15"/>
    <w:rsid w:val="00F718E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3F6225"/>
    <w:rPr>
      <w:color w:val="0563C1" w:themeColor="hyperlink"/>
      <w:u w:val="single"/>
    </w:rPr>
  </w:style>
  <w:style w:type="character" w:styleId="Menzionenonrisolta">
    <w:name w:val="Unresolved Mention"/>
    <w:basedOn w:val="Carpredefinitoparagrafo"/>
    <w:uiPriority w:val="99"/>
    <w:semiHidden/>
    <w:unhideWhenUsed/>
    <w:rsid w:val="003F6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ss.it/it/documentazione/codice-etico-e-di-comportamento-delluniversita-di-sassar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ss.amministrazionetrasparente.cineca.it/contenuto35728_patto-di-integrit_772.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3a83d31a6bc27ae074499e35ff5c7454">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d892ed6448c3a959f99aeb24d6032f37"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AB091-02D5-4A7E-92B6-93C935994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C2CE0-3F60-4D22-9253-25980EF1A1FE}">
  <ds:schemaRefs>
    <ds:schemaRef ds:uri="http://www.w3.org/XML/1998/namespace"/>
    <ds:schemaRef ds:uri="http://schemas.microsoft.com/office/2006/documentManagement/types"/>
    <ds:schemaRef ds:uri="http://purl.org/dc/dcmitype/"/>
    <ds:schemaRef ds:uri="a2e4d7b7-8663-432f-96f8-e4f988192a3d"/>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9a66e226-79bd-4961-841b-77de6e66f199"/>
  </ds:schemaRefs>
</ds:datastoreItem>
</file>

<file path=customXml/itemProps3.xml><?xml version="1.0" encoding="utf-8"?>
<ds:datastoreItem xmlns:ds="http://schemas.openxmlformats.org/officeDocument/2006/customXml" ds:itemID="{FBC3F50A-56A4-431E-8F35-196A13CB069E}">
  <ds:schemaRefs>
    <ds:schemaRef ds:uri="http://schemas.microsoft.com/sharepoint/v3/contenttype/forms"/>
  </ds:schemaRefs>
</ds:datastoreItem>
</file>

<file path=customXml/itemProps4.xml><?xml version="1.0" encoding="utf-8"?>
<ds:datastoreItem xmlns:ds="http://schemas.openxmlformats.org/officeDocument/2006/customXml" ds:itemID="{BE81F33C-B4EE-46D5-A5EB-2ED5AACE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3430</Words>
  <Characters>19554</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CUCCUREDDU Maria Grazia</cp:lastModifiedBy>
  <cp:revision>2</cp:revision>
  <cp:lastPrinted>2024-04-22T15:45:00Z</cp:lastPrinted>
  <dcterms:created xsi:type="dcterms:W3CDTF">2024-10-29T14:24:00Z</dcterms:created>
  <dcterms:modified xsi:type="dcterms:W3CDTF">2024-10-29T14:24:00Z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