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5CF" w:rsidRPr="00401EEF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enter" w:pos="3119"/>
        </w:tabs>
        <w:jc w:val="center"/>
        <w:rPr>
          <w:rFonts w:ascii="Arial" w:hAnsi="Arial" w:cs="Arial"/>
          <w:b/>
          <w:lang w:val="it-IT"/>
        </w:rPr>
      </w:pPr>
      <w:bookmarkStart w:id="0" w:name="_GoBack"/>
      <w:bookmarkEnd w:id="0"/>
      <w:r w:rsidRPr="00401EEF">
        <w:rPr>
          <w:rFonts w:ascii="Arial" w:hAnsi="Arial" w:cs="Arial"/>
          <w:b/>
          <w:lang w:val="it-IT"/>
        </w:rPr>
        <w:t>Dichiarazione sostitutiva di certificazioni</w:t>
      </w:r>
    </w:p>
    <w:p w:rsidR="00EC35CF" w:rsidRPr="00401EEF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Arial" w:hAnsi="Arial" w:cs="Arial"/>
          <w:b/>
          <w:lang w:val="it-IT"/>
        </w:rPr>
      </w:pPr>
      <w:r w:rsidRPr="00401EEF">
        <w:rPr>
          <w:rFonts w:ascii="Arial" w:hAnsi="Arial" w:cs="Arial"/>
          <w:b/>
          <w:lang w:val="it-IT"/>
        </w:rPr>
        <w:t>(Art. 46, D.P.R. 28 dicembre 2000 n. 445)</w:t>
      </w:r>
    </w:p>
    <w:p w:rsidR="00EC35CF" w:rsidRPr="00401EEF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lear" w:pos="4153"/>
          <w:tab w:val="clear" w:pos="8306"/>
          <w:tab w:val="center" w:pos="3402"/>
          <w:tab w:val="right" w:pos="9638"/>
        </w:tabs>
        <w:jc w:val="center"/>
        <w:rPr>
          <w:rFonts w:ascii="Arial" w:hAnsi="Arial" w:cs="Arial"/>
          <w:b/>
          <w:lang w:val="it-IT"/>
        </w:rPr>
      </w:pPr>
      <w:r w:rsidRPr="00401EEF">
        <w:rPr>
          <w:rFonts w:ascii="Arial" w:hAnsi="Arial" w:cs="Arial"/>
          <w:b/>
          <w:lang w:val="it-IT"/>
        </w:rPr>
        <w:t>Dichiarazione sostitutiva dell’atto di notorietà</w:t>
      </w:r>
    </w:p>
    <w:p w:rsidR="00EC35CF" w:rsidRPr="00401EEF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tabs>
          <w:tab w:val="center" w:pos="3402"/>
        </w:tabs>
        <w:jc w:val="center"/>
        <w:rPr>
          <w:rFonts w:ascii="Arial" w:hAnsi="Arial" w:cs="Arial"/>
          <w:b/>
          <w:lang w:val="it-IT"/>
        </w:rPr>
      </w:pPr>
      <w:r w:rsidRPr="00401EEF">
        <w:rPr>
          <w:rFonts w:ascii="Arial" w:hAnsi="Arial" w:cs="Arial"/>
          <w:b/>
          <w:lang w:val="it-IT"/>
        </w:rPr>
        <w:t>(da sottoscrivere davanti all'impiegato addetto o da presentare o spedire con la fotocopia di un documento di identità)</w:t>
      </w:r>
    </w:p>
    <w:p w:rsidR="00EC35CF" w:rsidRPr="00401EEF" w:rsidRDefault="00EC35CF">
      <w:pPr>
        <w:pStyle w:val="Intestazione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bCs/>
          <w:lang w:val="it-IT"/>
        </w:rPr>
      </w:pPr>
      <w:r w:rsidRPr="00401EEF">
        <w:rPr>
          <w:rFonts w:ascii="Arial" w:hAnsi="Arial" w:cs="Arial"/>
          <w:b/>
          <w:lang w:val="it-IT"/>
        </w:rPr>
        <w:t>(Art. 47, D.P.R. 28 dicembre 2000 n. 445)</w:t>
      </w:r>
    </w:p>
    <w:p w:rsidR="00EC35CF" w:rsidRPr="00AB2A91" w:rsidRDefault="00EC35CF">
      <w:pPr>
        <w:pStyle w:val="Eaoaeaa"/>
        <w:widowControl/>
        <w:tabs>
          <w:tab w:val="clear" w:pos="4153"/>
          <w:tab w:val="clear" w:pos="8306"/>
        </w:tabs>
        <w:ind w:left="284"/>
        <w:jc w:val="center"/>
        <w:rPr>
          <w:b/>
          <w:bCs/>
          <w:sz w:val="24"/>
          <w:szCs w:val="24"/>
          <w:lang w:val="it-IT"/>
        </w:rPr>
      </w:pPr>
    </w:p>
    <w:p w:rsidR="00EC35CF" w:rsidRPr="00AB2A91" w:rsidRDefault="00EC35CF"/>
    <w:p w:rsidR="00EC35CF" w:rsidRPr="00AB2A91" w:rsidRDefault="00EC35CF"/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76"/>
        <w:gridCol w:w="7614"/>
      </w:tblGrid>
      <w:tr w:rsidR="00EC35CF" w:rsidRPr="00AB2A9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  <w:r w:rsidRPr="00AB2A91">
              <w:rPr>
                <w:b/>
                <w:bCs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  <w:r w:rsidRPr="00AB2A91">
              <w:rPr>
                <w:b/>
                <w:bCs/>
                <w:sz w:val="24"/>
                <w:szCs w:val="24"/>
                <w:lang w:val="it-IT"/>
              </w:rPr>
              <w:t>Luogo di nascita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  <w:r w:rsidRPr="00AB2A91">
              <w:rPr>
                <w:b/>
                <w:bCs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EC35CF" w:rsidRPr="00AB2A91" w:rsidRDefault="00EC35CF">
      <w:pPr>
        <w:spacing w:line="360" w:lineRule="auto"/>
        <w:ind w:right="141"/>
        <w:jc w:val="both"/>
        <w:rPr>
          <w:bCs/>
        </w:rPr>
      </w:pPr>
    </w:p>
    <w:p w:rsidR="00EC35CF" w:rsidRPr="00AB1849" w:rsidRDefault="00EC35CF">
      <w:pPr>
        <w:spacing w:line="360" w:lineRule="auto"/>
        <w:ind w:right="141"/>
        <w:jc w:val="both"/>
        <w:rPr>
          <w:rFonts w:ascii="Times New Roman" w:hAnsi="Times New Roman" w:cs="Times New Roman"/>
          <w:b/>
        </w:rPr>
      </w:pPr>
      <w:r w:rsidRPr="00AB1849">
        <w:rPr>
          <w:rFonts w:ascii="Times New Roman" w:hAnsi="Times New Roman" w:cs="Times New Roman"/>
          <w:bCs/>
        </w:rPr>
        <w:t>Si raccomanda di indicare con precisione tutti gli elementi valutabili ai sensi del bando di selezione (a</w:t>
      </w:r>
      <w:r w:rsidRPr="00AB1849">
        <w:rPr>
          <w:rFonts w:ascii="Times New Roman" w:hAnsi="Times New Roman" w:cs="Times New Roman"/>
        </w:rPr>
        <w:t>ggiungere o togliere righe secondo necessità).</w:t>
      </w:r>
    </w:p>
    <w:p w:rsidR="00EC35CF" w:rsidRPr="00AB2A91" w:rsidRDefault="00EC35CF">
      <w:pPr>
        <w:pStyle w:val="Aaoeeu"/>
        <w:widowControl/>
        <w:spacing w:after="40"/>
        <w:jc w:val="both"/>
        <w:rPr>
          <w:b/>
          <w:sz w:val="24"/>
          <w:szCs w:val="24"/>
          <w:lang w:val="it-IT"/>
        </w:rPr>
      </w:pPr>
    </w:p>
    <w:p w:rsidR="0054012D" w:rsidRDefault="00EC35CF">
      <w:pPr>
        <w:pStyle w:val="Aaoeeu"/>
        <w:widowControl/>
        <w:spacing w:after="40"/>
        <w:jc w:val="both"/>
        <w:rPr>
          <w:rFonts w:cs="Garamond"/>
          <w:b/>
          <w:bCs/>
          <w:color w:val="00000A"/>
          <w:sz w:val="24"/>
          <w:szCs w:val="24"/>
          <w:lang w:val="it-IT"/>
        </w:rPr>
      </w:pPr>
      <w:r w:rsidRPr="00AB2A91">
        <w:rPr>
          <w:b/>
          <w:bCs/>
          <w:sz w:val="24"/>
          <w:szCs w:val="24"/>
          <w:lang w:val="it-IT"/>
        </w:rPr>
        <w:t>Serv</w:t>
      </w:r>
      <w:r w:rsidR="000451AD" w:rsidRPr="00AB2A91">
        <w:rPr>
          <w:b/>
          <w:bCs/>
          <w:sz w:val="24"/>
          <w:szCs w:val="24"/>
          <w:lang w:val="it-IT"/>
        </w:rPr>
        <w:t>izi di docenza</w:t>
      </w:r>
      <w:r w:rsidR="0054012D">
        <w:rPr>
          <w:b/>
          <w:bCs/>
          <w:sz w:val="24"/>
          <w:szCs w:val="24"/>
          <w:lang w:val="it-IT"/>
        </w:rPr>
        <w:t xml:space="preserve"> nell’ambito delle disabilità </w:t>
      </w:r>
      <w:proofErr w:type="spellStart"/>
      <w:r w:rsidR="000451AD" w:rsidRPr="00AB2A91">
        <w:rPr>
          <w:b/>
          <w:bCs/>
          <w:sz w:val="24"/>
          <w:szCs w:val="24"/>
          <w:lang w:val="it-IT"/>
        </w:rPr>
        <w:t>max</w:t>
      </w:r>
      <w:proofErr w:type="spellEnd"/>
      <w:r w:rsidR="000451AD" w:rsidRPr="00AB2A91">
        <w:rPr>
          <w:b/>
          <w:bCs/>
          <w:sz w:val="24"/>
          <w:szCs w:val="24"/>
          <w:lang w:val="it-IT"/>
        </w:rPr>
        <w:t xml:space="preserve"> </w:t>
      </w:r>
      <w:r w:rsidR="008D61FD">
        <w:rPr>
          <w:b/>
          <w:bCs/>
          <w:sz w:val="24"/>
          <w:szCs w:val="24"/>
          <w:lang w:val="it-IT"/>
        </w:rPr>
        <w:t>30</w:t>
      </w:r>
      <w:r w:rsidR="0054012D">
        <w:rPr>
          <w:b/>
          <w:bCs/>
          <w:sz w:val="24"/>
          <w:szCs w:val="24"/>
          <w:lang w:val="it-IT"/>
        </w:rPr>
        <w:t xml:space="preserve"> </w:t>
      </w:r>
      <w:r w:rsidR="000451AD" w:rsidRPr="00AB2A91">
        <w:rPr>
          <w:b/>
          <w:bCs/>
          <w:sz w:val="24"/>
          <w:szCs w:val="24"/>
          <w:lang w:val="it-IT"/>
        </w:rPr>
        <w:t xml:space="preserve">punti </w:t>
      </w:r>
      <w:r w:rsidRPr="00AB2A91">
        <w:rPr>
          <w:b/>
          <w:bCs/>
          <w:sz w:val="24"/>
          <w:szCs w:val="24"/>
          <w:lang w:val="it-IT"/>
        </w:rPr>
        <w:t>(</w:t>
      </w:r>
      <w:r w:rsidR="008D61FD">
        <w:rPr>
          <w:b/>
          <w:bCs/>
          <w:sz w:val="24"/>
          <w:szCs w:val="24"/>
          <w:lang w:val="it-IT"/>
        </w:rPr>
        <w:t>5</w:t>
      </w:r>
      <w:r w:rsidRPr="00AB2A91">
        <w:rPr>
          <w:b/>
          <w:bCs/>
          <w:sz w:val="24"/>
          <w:szCs w:val="24"/>
          <w:lang w:val="it-IT"/>
        </w:rPr>
        <w:t xml:space="preserve"> punti per ogni anno </w:t>
      </w:r>
      <w:r w:rsidRPr="00AB2A91">
        <w:rPr>
          <w:rFonts w:cs="Garamond"/>
          <w:b/>
          <w:bCs/>
          <w:color w:val="00000A"/>
          <w:sz w:val="24"/>
          <w:szCs w:val="24"/>
          <w:lang w:val="it-IT"/>
        </w:rPr>
        <w:t>di servizio nel grado di scuola per cui si concorre</w:t>
      </w:r>
      <w:r w:rsidR="0054012D">
        <w:rPr>
          <w:rFonts w:cs="Garamond"/>
          <w:b/>
          <w:bCs/>
          <w:color w:val="00000A"/>
          <w:sz w:val="24"/>
          <w:szCs w:val="24"/>
          <w:lang w:val="it-IT"/>
        </w:rPr>
        <w:t xml:space="preserve">, oltre ai </w:t>
      </w:r>
      <w:r w:rsidR="00E84CD4" w:rsidRPr="00E84CD4">
        <w:rPr>
          <w:rFonts w:cs="Garamond"/>
          <w:b/>
          <w:bCs/>
          <w:color w:val="00000A"/>
          <w:sz w:val="24"/>
          <w:szCs w:val="24"/>
          <w:lang w:val="it-IT"/>
        </w:rPr>
        <w:t>5</w:t>
      </w:r>
      <w:r w:rsidR="00AB1849" w:rsidRPr="00E84CD4">
        <w:rPr>
          <w:rFonts w:cs="Garamond"/>
          <w:b/>
          <w:bCs/>
          <w:color w:val="00000A"/>
          <w:sz w:val="24"/>
          <w:szCs w:val="24"/>
          <w:lang w:val="it-IT"/>
        </w:rPr>
        <w:t xml:space="preserve"> anni</w:t>
      </w:r>
      <w:r w:rsidR="0054012D">
        <w:rPr>
          <w:rFonts w:cs="Garamond"/>
          <w:b/>
          <w:bCs/>
          <w:color w:val="00000A"/>
          <w:sz w:val="24"/>
          <w:szCs w:val="24"/>
          <w:lang w:val="it-IT"/>
        </w:rPr>
        <w:t xml:space="preserve"> richiesti come titolo di partecipazione)</w:t>
      </w:r>
    </w:p>
    <w:p w:rsidR="008D61FD" w:rsidRPr="00AB1849" w:rsidRDefault="008D61FD">
      <w:pPr>
        <w:pStyle w:val="Aaoeeu"/>
        <w:widowControl/>
        <w:spacing w:after="40"/>
        <w:jc w:val="both"/>
        <w:rPr>
          <w:rFonts w:cs="Garamond"/>
          <w:b/>
          <w:bCs/>
          <w:color w:val="00000A"/>
          <w:sz w:val="24"/>
          <w:szCs w:val="24"/>
          <w:lang w:val="it-IT"/>
        </w:rPr>
      </w:pPr>
      <w:r>
        <w:rPr>
          <w:rFonts w:cs="Garamond"/>
          <w:b/>
          <w:bCs/>
          <w:color w:val="00000A"/>
          <w:sz w:val="24"/>
          <w:szCs w:val="24"/>
          <w:lang w:val="it-IT"/>
        </w:rPr>
        <w:t>** Si ricorda che per il calcolo dell’anno di servizio occorre aver maturato almeno 180 giorni consecutivi nell’abito dello stesso anno scolastico.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2310"/>
        <w:gridCol w:w="7649"/>
      </w:tblGrid>
      <w:tr w:rsidR="00EC35CF" w:rsidRPr="00AB2A91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 w:rsidP="000451AD">
            <w:pPr>
              <w:pStyle w:val="Aaoeeu"/>
              <w:widowControl/>
              <w:snapToGrid w:val="0"/>
              <w:spacing w:after="40"/>
              <w:rPr>
                <w:b/>
                <w:bCs/>
                <w:sz w:val="24"/>
                <w:szCs w:val="24"/>
                <w:lang w:val="it-IT"/>
              </w:rPr>
            </w:pPr>
            <w:r w:rsidRPr="00AB2A91">
              <w:rPr>
                <w:b/>
                <w:bCs/>
                <w:sz w:val="24"/>
                <w:szCs w:val="24"/>
                <w:lang w:val="it-IT"/>
              </w:rPr>
              <w:t xml:space="preserve">Periodo                       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  <w:r w:rsidRPr="00AB2A91">
              <w:rPr>
                <w:b/>
                <w:bCs/>
                <w:sz w:val="24"/>
                <w:szCs w:val="24"/>
                <w:lang w:val="it-IT"/>
              </w:rPr>
              <w:t>Incarico</w:t>
            </w: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widowControl/>
              <w:snapToGrid w:val="0"/>
              <w:spacing w:after="40"/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EC35CF" w:rsidRPr="00AB2A91" w:rsidRDefault="00EC35CF">
      <w:pPr>
        <w:spacing w:after="40"/>
        <w:jc w:val="both"/>
        <w:rPr>
          <w:rFonts w:ascii="Times New Roman" w:hAnsi="Times New Roman"/>
          <w:b/>
        </w:rPr>
      </w:pPr>
    </w:p>
    <w:p w:rsidR="00EC35CF" w:rsidRPr="00AB2A91" w:rsidRDefault="00EC35CF">
      <w:pPr>
        <w:spacing w:after="40"/>
        <w:jc w:val="both"/>
        <w:rPr>
          <w:rFonts w:ascii="Times New Roman" w:hAnsi="Times New Roman"/>
          <w:b/>
        </w:rPr>
      </w:pPr>
    </w:p>
    <w:p w:rsidR="00EC35CF" w:rsidRPr="00AB2A91" w:rsidRDefault="00EC35CF">
      <w:pPr>
        <w:pStyle w:val="Aaoeeu"/>
        <w:jc w:val="both"/>
        <w:rPr>
          <w:b/>
          <w:bCs/>
          <w:sz w:val="24"/>
          <w:szCs w:val="24"/>
          <w:lang w:val="it-IT"/>
        </w:rPr>
      </w:pPr>
      <w:r w:rsidRPr="00AB2A91">
        <w:rPr>
          <w:b/>
          <w:bCs/>
          <w:sz w:val="24"/>
          <w:szCs w:val="24"/>
          <w:lang w:val="it-IT"/>
        </w:rPr>
        <w:t xml:space="preserve">Titoli professionali </w:t>
      </w:r>
      <w:r w:rsidR="0054012D">
        <w:rPr>
          <w:b/>
          <w:bCs/>
          <w:sz w:val="24"/>
          <w:szCs w:val="24"/>
          <w:lang w:val="it-IT"/>
        </w:rPr>
        <w:t xml:space="preserve">nel settore della disabilità </w:t>
      </w:r>
      <w:r w:rsidRPr="00AB2A91">
        <w:rPr>
          <w:b/>
          <w:bCs/>
          <w:sz w:val="24"/>
          <w:szCs w:val="24"/>
          <w:lang w:val="it-IT"/>
        </w:rPr>
        <w:t>(attività di for</w:t>
      </w:r>
      <w:r w:rsidR="001E31DB">
        <w:rPr>
          <w:b/>
          <w:bCs/>
          <w:sz w:val="24"/>
          <w:szCs w:val="24"/>
          <w:lang w:val="it-IT"/>
        </w:rPr>
        <w:t xml:space="preserve">mazione a docenti sulle </w:t>
      </w:r>
      <w:r w:rsidR="0054012D">
        <w:rPr>
          <w:b/>
          <w:bCs/>
          <w:sz w:val="24"/>
          <w:szCs w:val="24"/>
          <w:lang w:val="it-IT"/>
        </w:rPr>
        <w:t>tematiche dell’inclusione, 2 punti per ogni anno scolastico</w:t>
      </w:r>
      <w:r w:rsidR="001E31DB">
        <w:rPr>
          <w:b/>
          <w:bCs/>
          <w:sz w:val="24"/>
          <w:szCs w:val="24"/>
          <w:lang w:val="it-IT"/>
        </w:rPr>
        <w:t>)</w:t>
      </w:r>
      <w:r w:rsidR="0054012D">
        <w:rPr>
          <w:b/>
          <w:bCs/>
          <w:sz w:val="24"/>
          <w:szCs w:val="24"/>
          <w:lang w:val="it-IT"/>
        </w:rPr>
        <w:t>,</w:t>
      </w:r>
      <w:r w:rsidR="001E31DB">
        <w:rPr>
          <w:b/>
          <w:bCs/>
          <w:sz w:val="24"/>
          <w:szCs w:val="24"/>
          <w:lang w:val="it-IT"/>
        </w:rPr>
        <w:t xml:space="preserve"> </w:t>
      </w:r>
      <w:proofErr w:type="spellStart"/>
      <w:r w:rsidR="001E31DB">
        <w:rPr>
          <w:b/>
          <w:bCs/>
          <w:sz w:val="24"/>
          <w:szCs w:val="24"/>
          <w:lang w:val="it-IT"/>
        </w:rPr>
        <w:t>max</w:t>
      </w:r>
      <w:proofErr w:type="spellEnd"/>
      <w:r w:rsidRPr="00AB2A91">
        <w:rPr>
          <w:b/>
          <w:bCs/>
          <w:sz w:val="24"/>
          <w:szCs w:val="24"/>
          <w:lang w:val="it-IT"/>
        </w:rPr>
        <w:t xml:space="preserve"> 10 punti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EC35CF" w:rsidRPr="00AB2A9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C35CF" w:rsidRPr="00AB2A91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5CF" w:rsidRPr="00AB2A91" w:rsidRDefault="00EC35CF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744E0F" w:rsidRDefault="00744E0F" w:rsidP="00E42AE1">
      <w:pPr>
        <w:pStyle w:val="Aaoeeu"/>
        <w:jc w:val="both"/>
        <w:rPr>
          <w:b/>
          <w:bCs/>
          <w:sz w:val="24"/>
          <w:szCs w:val="24"/>
          <w:lang w:val="it-IT"/>
        </w:rPr>
      </w:pPr>
    </w:p>
    <w:p w:rsidR="00E42AE1" w:rsidRPr="00AB2A91" w:rsidRDefault="00E42AE1" w:rsidP="00E42AE1">
      <w:pPr>
        <w:pStyle w:val="Aaoeeu"/>
        <w:jc w:val="both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 xml:space="preserve">Partecipazione a gruppi di supporto territoriale (provinciale e regionale) per l’inclusione degli alunni con disabilità (2 punti per ogni anno scolastico), </w:t>
      </w:r>
      <w:proofErr w:type="spellStart"/>
      <w:r>
        <w:rPr>
          <w:b/>
          <w:bCs/>
          <w:sz w:val="24"/>
          <w:szCs w:val="24"/>
          <w:lang w:val="it-IT"/>
        </w:rPr>
        <w:t>max</w:t>
      </w:r>
      <w:proofErr w:type="spellEnd"/>
      <w:r>
        <w:rPr>
          <w:b/>
          <w:bCs/>
          <w:sz w:val="24"/>
          <w:szCs w:val="24"/>
          <w:lang w:val="it-IT"/>
        </w:rPr>
        <w:t xml:space="preserve"> 10 punti.</w:t>
      </w: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E42AE1" w:rsidRPr="00AB2A91" w:rsidTr="00915363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42AE1" w:rsidRPr="00AB2A91" w:rsidTr="00915363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42AE1" w:rsidRPr="00AB2A91" w:rsidTr="00915363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42AE1" w:rsidRPr="00AB2A91" w:rsidTr="00915363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42AE1" w:rsidRPr="00AB2A91" w:rsidTr="00915363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42AE1" w:rsidRPr="00AB2A91" w:rsidTr="00915363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42AE1" w:rsidRPr="00AB2A91" w:rsidTr="00915363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42AE1" w:rsidRPr="00AB2A91" w:rsidTr="00915363">
        <w:tc>
          <w:tcPr>
            <w:tcW w:w="9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  <w:tr w:rsidR="00E42AE1" w:rsidRPr="00AB2A91" w:rsidTr="00915363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E1" w:rsidRPr="00AB2A91" w:rsidRDefault="00E42AE1" w:rsidP="00915363">
            <w:pPr>
              <w:pStyle w:val="Aaoeeu"/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EC35CF" w:rsidRPr="00AB2A91" w:rsidRDefault="00EC35CF">
      <w:pPr>
        <w:pStyle w:val="Aaoeeu"/>
        <w:rPr>
          <w:b/>
          <w:bCs/>
          <w:sz w:val="24"/>
          <w:szCs w:val="24"/>
          <w:lang w:val="it-IT"/>
        </w:rPr>
      </w:pPr>
    </w:p>
    <w:p w:rsidR="00EC35CF" w:rsidRPr="00AB2A91" w:rsidRDefault="00EC35CF">
      <w:pPr>
        <w:pStyle w:val="Aaoeeu"/>
        <w:widowControl/>
        <w:spacing w:after="40"/>
        <w:jc w:val="both"/>
        <w:rPr>
          <w:b/>
          <w:sz w:val="24"/>
          <w:szCs w:val="24"/>
          <w:lang w:val="it-IT"/>
        </w:rPr>
      </w:pPr>
    </w:p>
    <w:p w:rsidR="00EC35CF" w:rsidRPr="00AB2A91" w:rsidRDefault="00EC35CF" w:rsidP="00FD56FC">
      <w:pPr>
        <w:pStyle w:val="Aaoeeu"/>
        <w:widowControl/>
        <w:spacing w:after="40"/>
        <w:jc w:val="center"/>
        <w:rPr>
          <w:b/>
          <w:sz w:val="24"/>
          <w:szCs w:val="24"/>
          <w:lang w:val="it-IT"/>
        </w:rPr>
      </w:pPr>
      <w:r w:rsidRPr="00AB2A91">
        <w:rPr>
          <w:b/>
          <w:sz w:val="24"/>
          <w:szCs w:val="24"/>
          <w:lang w:val="it-IT"/>
        </w:rPr>
        <w:t>Autorizzo l'utilizzo dei miei dati personali ai sensi del Decreto Legislativo 196/03</w:t>
      </w:r>
    </w:p>
    <w:p w:rsidR="00EC35CF" w:rsidRPr="00AB2A91" w:rsidRDefault="00EC35CF">
      <w:pPr>
        <w:pStyle w:val="Aaoeeu"/>
        <w:widowControl/>
        <w:spacing w:after="40"/>
        <w:rPr>
          <w:b/>
          <w:sz w:val="24"/>
          <w:szCs w:val="24"/>
          <w:lang w:val="it-IT"/>
        </w:rPr>
      </w:pPr>
    </w:p>
    <w:p w:rsidR="00EC35CF" w:rsidRPr="00AB2A91" w:rsidRDefault="00EC35CF">
      <w:pPr>
        <w:pStyle w:val="Aaoeeu"/>
        <w:widowControl/>
        <w:spacing w:after="40"/>
        <w:rPr>
          <w:b/>
          <w:sz w:val="24"/>
          <w:szCs w:val="24"/>
          <w:lang w:val="it-IT"/>
        </w:rPr>
      </w:pPr>
    </w:p>
    <w:p w:rsidR="00EC35CF" w:rsidRPr="00AB2A91" w:rsidRDefault="00EC35CF">
      <w:pPr>
        <w:pStyle w:val="Aaoeeu"/>
        <w:widowControl/>
        <w:spacing w:after="40"/>
        <w:rPr>
          <w:b/>
          <w:sz w:val="24"/>
          <w:szCs w:val="24"/>
          <w:lang w:val="it-IT"/>
        </w:rPr>
      </w:pPr>
    </w:p>
    <w:p w:rsidR="00EC35CF" w:rsidRPr="00AB2A91" w:rsidRDefault="00636C80" w:rsidP="00E84CD4">
      <w:pPr>
        <w:pStyle w:val="Aaoeeu"/>
        <w:widowControl/>
        <w:spacing w:after="40"/>
      </w:pPr>
      <w:r w:rsidRPr="00AB2A91">
        <w:rPr>
          <w:b/>
          <w:sz w:val="24"/>
          <w:szCs w:val="24"/>
          <w:lang w:val="it-IT"/>
        </w:rPr>
        <w:t xml:space="preserve">Sassari, </w:t>
      </w:r>
      <w:r w:rsidR="00430B76">
        <w:rPr>
          <w:b/>
          <w:sz w:val="24"/>
          <w:szCs w:val="24"/>
          <w:lang w:val="it-IT"/>
        </w:rPr>
        <w:t xml:space="preserve">         </w:t>
      </w:r>
      <w:r w:rsidR="00EC35CF" w:rsidRPr="00AB2A91">
        <w:rPr>
          <w:b/>
          <w:sz w:val="24"/>
          <w:szCs w:val="24"/>
          <w:lang w:val="it-IT"/>
        </w:rPr>
        <w:t xml:space="preserve">                                                                 </w:t>
      </w:r>
      <w:r w:rsidR="0097767B">
        <w:rPr>
          <w:b/>
          <w:sz w:val="24"/>
          <w:szCs w:val="24"/>
          <w:lang w:val="it-IT"/>
        </w:rPr>
        <w:t xml:space="preserve">               Firma per esteso</w:t>
      </w:r>
    </w:p>
    <w:sectPr w:rsidR="00EC35CF" w:rsidRPr="00AB2A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7" w:right="992" w:bottom="1069" w:left="1134" w:header="1244" w:footer="776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AB1" w:rsidRDefault="00784AB1">
      <w:pPr>
        <w:spacing w:line="240" w:lineRule="auto"/>
      </w:pPr>
      <w:r>
        <w:separator/>
      </w:r>
    </w:p>
  </w:endnote>
  <w:endnote w:type="continuationSeparator" w:id="0">
    <w:p w:rsidR="00784AB1" w:rsidRDefault="00784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AB1" w:rsidRDefault="00784AB1">
      <w:pPr>
        <w:spacing w:line="240" w:lineRule="auto"/>
      </w:pPr>
      <w:r>
        <w:separator/>
      </w:r>
    </w:p>
  </w:footnote>
  <w:footnote w:type="continuationSeparator" w:id="0">
    <w:p w:rsidR="00784AB1" w:rsidRDefault="00784A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5CF" w:rsidRDefault="00EC35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40"/>
    <w:rsid w:val="000451AD"/>
    <w:rsid w:val="001A3940"/>
    <w:rsid w:val="001E31DB"/>
    <w:rsid w:val="00243AF8"/>
    <w:rsid w:val="002E6655"/>
    <w:rsid w:val="003C33CB"/>
    <w:rsid w:val="00401EEF"/>
    <w:rsid w:val="00430B76"/>
    <w:rsid w:val="00454995"/>
    <w:rsid w:val="004E66D2"/>
    <w:rsid w:val="0054012D"/>
    <w:rsid w:val="00636C80"/>
    <w:rsid w:val="00744E0F"/>
    <w:rsid w:val="00784AB1"/>
    <w:rsid w:val="008D61FD"/>
    <w:rsid w:val="00915363"/>
    <w:rsid w:val="00953A7B"/>
    <w:rsid w:val="0097767B"/>
    <w:rsid w:val="009C749B"/>
    <w:rsid w:val="00AB1849"/>
    <w:rsid w:val="00AB2A91"/>
    <w:rsid w:val="00C52386"/>
    <w:rsid w:val="00CA0BC1"/>
    <w:rsid w:val="00E03D5E"/>
    <w:rsid w:val="00E42AE1"/>
    <w:rsid w:val="00E84CD4"/>
    <w:rsid w:val="00EC35CF"/>
    <w:rsid w:val="00F60F10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5841154-AC87-461D-A781-B3B25135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00" w:lineRule="atLeast"/>
    </w:pPr>
    <w:rPr>
      <w:rFonts w:ascii="Calibri" w:eastAsia="SimSun" w:hAnsi="Calibri" w:cs="Calibri"/>
      <w:color w:val="000000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pPr>
      <w:keepNext/>
      <w:shd w:val="clear" w:color="auto" w:fill="D9D9D9"/>
      <w:spacing w:before="240" w:after="60"/>
      <w:jc w:val="center"/>
      <w:outlineLvl w:val="0"/>
    </w:pPr>
    <w:rPr>
      <w:rFonts w:ascii="Cambria" w:hAnsi="Cambria" w:cs="Cambria"/>
      <w:b/>
      <w:bCs/>
      <w:kern w:val="1"/>
      <w:sz w:val="32"/>
      <w:szCs w:val="32"/>
      <w:lang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ind w:left="426" w:hanging="284"/>
      <w:outlineLvl w:val="1"/>
    </w:pPr>
    <w:rPr>
      <w:b/>
      <w:bCs/>
      <w:sz w:val="28"/>
      <w:szCs w:val="28"/>
      <w:lang/>
    </w:rPr>
  </w:style>
  <w:style w:type="paragraph" w:styleId="Titolo4">
    <w:name w:val="heading 4"/>
    <w:basedOn w:val="Normale"/>
    <w:next w:val="Normale"/>
    <w:qFormat/>
    <w:pPr>
      <w:keepNext/>
      <w:spacing w:before="60" w:after="60"/>
      <w:outlineLvl w:val="3"/>
    </w:pPr>
    <w:rPr>
      <w:b/>
      <w:bCs/>
      <w:i/>
      <w:szCs w:val="28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  <w:shd w:val="clear" w:color="auto" w:fill="D9D9D9"/>
      <w:lang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Titolo4Carattere">
    <w:name w:val="Titolo 4 Carattere"/>
    <w:rPr>
      <w:b/>
      <w:bCs/>
      <w:i/>
      <w:sz w:val="24"/>
      <w:szCs w:val="28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0"/>
      <w:szCs w:val="20"/>
    </w:rPr>
  </w:style>
  <w:style w:type="character" w:styleId="Numeropagina">
    <w:name w:val="page number"/>
  </w:style>
  <w:style w:type="character" w:customStyle="1" w:styleId="Corpodeltesto2Carattere">
    <w:name w:val="Corpo del testo 2 Carattere"/>
    <w:rPr>
      <w:rFonts w:ascii="Arial Narrow" w:hAnsi="Arial Narrow" w:cs="Times New Roman"/>
      <w:sz w:val="20"/>
      <w:szCs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dirizzomittente">
    <w:name w:val="envelope return"/>
    <w:basedOn w:val="Normale"/>
    <w:rPr>
      <w:rFonts w:eastAsia="Times New Roman" w:cs="Times New Roman"/>
      <w:i/>
      <w:color w:val="1F497D"/>
      <w:sz w:val="20"/>
      <w:szCs w:val="20"/>
    </w:rPr>
  </w:style>
  <w:style w:type="paragraph" w:customStyle="1" w:styleId="Aaoeeu">
    <w:name w:val="Aaoeeu"/>
    <w:pPr>
      <w:widowControl w:val="0"/>
      <w:suppressAutoHyphens/>
    </w:pPr>
    <w:rPr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  <w:rPr>
      <w:lang/>
    </w:r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  <w:rPr>
      <w:lang/>
    </w:rPr>
  </w:style>
  <w:style w:type="paragraph" w:customStyle="1" w:styleId="Corpodeltesto21">
    <w:name w:val="Corpo del testo 21"/>
    <w:basedOn w:val="Normale"/>
    <w:pPr>
      <w:jc w:val="both"/>
    </w:pPr>
    <w:rPr>
      <w:rFonts w:ascii="Arial Narrow" w:hAnsi="Arial Narrow" w:cs="Arial Narrow"/>
      <w:lang/>
    </w:rPr>
  </w:style>
  <w:style w:type="paragraph" w:styleId="Paragrafoelenco">
    <w:name w:val="List Paragraph"/>
    <w:basedOn w:val="Normale"/>
    <w:qFormat/>
    <w:pPr>
      <w:tabs>
        <w:tab w:val="left" w:pos="9000"/>
      </w:tabs>
      <w:ind w:left="720" w:right="278"/>
      <w:jc w:val="both"/>
    </w:pPr>
    <w:rPr>
      <w:rFonts w:ascii="Garamond" w:hAnsi="Garamond" w:cs="Garamond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NUVOLI Luciano Luigi</cp:lastModifiedBy>
  <cp:revision>2</cp:revision>
  <cp:lastPrinted>2019-05-09T08:25:00Z</cp:lastPrinted>
  <dcterms:created xsi:type="dcterms:W3CDTF">2024-07-12T09:46:00Z</dcterms:created>
  <dcterms:modified xsi:type="dcterms:W3CDTF">2024-07-12T09:46:00Z</dcterms:modified>
</cp:coreProperties>
</file>