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5509" w:rsidRDefault="00095C18" w14:paraId="70CD3C9B" w14:textId="77777777">
      <w:pPr>
        <w:pStyle w:val="Titolo1"/>
        <w:spacing w:before="39"/>
        <w:ind w:left="711"/>
      </w:pPr>
      <w:r>
        <w:rPr>
          <w:color w:val="1D1B11"/>
        </w:rPr>
        <w:t>UNIVERSITA’ DEGLI STUDI DI SASSARI</w:t>
      </w:r>
    </w:p>
    <w:p w:rsidR="00F15509" w:rsidRDefault="00095C18" w14:paraId="0C9B082A" w14:textId="77777777">
      <w:pPr>
        <w:spacing w:before="1"/>
        <w:ind w:left="708" w:right="610"/>
        <w:jc w:val="center"/>
        <w:rPr>
          <w:rFonts w:ascii="Constantia"/>
          <w:b/>
          <w:sz w:val="20"/>
        </w:rPr>
      </w:pPr>
      <w:r>
        <w:rPr>
          <w:rFonts w:ascii="Constantia"/>
          <w:b/>
          <w:color w:val="1D1B11"/>
          <w:sz w:val="20"/>
        </w:rPr>
        <w:t xml:space="preserve">Dipartimento di </w:t>
      </w:r>
      <w:r w:rsidR="00D56650">
        <w:rPr>
          <w:rFonts w:ascii="Constantia"/>
          <w:b/>
          <w:color w:val="1D1B11"/>
          <w:sz w:val="20"/>
        </w:rPr>
        <w:t>Medicina Veterinaria</w:t>
      </w:r>
    </w:p>
    <w:p w:rsidR="00F15509" w:rsidRDefault="00F15509" w14:paraId="3294DE7E" w14:textId="77777777">
      <w:pPr>
        <w:pStyle w:val="Corpotesto"/>
        <w:spacing w:before="11"/>
        <w:rPr>
          <w:rFonts w:ascii="Constantia"/>
          <w:b/>
          <w:sz w:val="19"/>
        </w:rPr>
      </w:pPr>
    </w:p>
    <w:p w:rsidR="00F15509" w:rsidRDefault="00095C18" w14:paraId="14285A33" w14:textId="77777777">
      <w:pPr>
        <w:ind w:left="710" w:right="610"/>
        <w:jc w:val="center"/>
        <w:rPr>
          <w:rFonts w:ascii="Constantia"/>
          <w:b/>
          <w:sz w:val="20"/>
        </w:rPr>
      </w:pPr>
      <w:r>
        <w:rPr>
          <w:rFonts w:ascii="Constantia"/>
          <w:b/>
          <w:color w:val="1D1B11"/>
          <w:sz w:val="20"/>
        </w:rPr>
        <w:t>INFORMATIVA AGLI INTERESSATI</w:t>
      </w:r>
    </w:p>
    <w:p w:rsidR="00F15509" w:rsidRDefault="00095C18" w14:paraId="6B190282" w14:textId="77777777">
      <w:pPr>
        <w:spacing w:before="1"/>
        <w:ind w:left="709" w:right="610"/>
        <w:jc w:val="center"/>
        <w:rPr>
          <w:rFonts w:ascii="Constantia"/>
          <w:b/>
          <w:sz w:val="20"/>
        </w:rPr>
      </w:pPr>
      <w:r>
        <w:rPr>
          <w:rFonts w:ascii="Constantia"/>
          <w:b/>
          <w:color w:val="1D1B11"/>
          <w:sz w:val="20"/>
        </w:rPr>
        <w:t>PER LA PROCEDURA DI ACQUISIZIONE DI BENI E SERVIZI</w:t>
      </w:r>
    </w:p>
    <w:p w:rsidR="00F15509" w:rsidRDefault="00095C18" w14:paraId="398226F8" w14:textId="77777777">
      <w:pPr>
        <w:ind w:left="715" w:right="610"/>
        <w:jc w:val="center"/>
        <w:rPr>
          <w:rFonts w:ascii="Constantia" w:hAnsi="Constantia"/>
          <w:b/>
          <w:sz w:val="20"/>
        </w:rPr>
      </w:pPr>
      <w:r>
        <w:rPr>
          <w:rFonts w:ascii="Constantia" w:hAnsi="Constantia"/>
          <w:b/>
          <w:color w:val="1D1B11"/>
          <w:sz w:val="20"/>
        </w:rPr>
        <w:t xml:space="preserve">ai sensi degli art. 13-14 del GDPR (GENERAL DATA PROTECTION REGULATION –Regolamento Europeo 2016/679 relativo alla protezione delle persone fisiche per quanto riguarda il trattamento dei dati personali) e del </w:t>
      </w:r>
      <w:proofErr w:type="spellStart"/>
      <w:r>
        <w:rPr>
          <w:rFonts w:ascii="Constantia" w:hAnsi="Constantia"/>
          <w:b/>
          <w:color w:val="1D1B11"/>
          <w:sz w:val="20"/>
        </w:rPr>
        <w:t>D.Lgs.</w:t>
      </w:r>
      <w:proofErr w:type="spellEnd"/>
      <w:r>
        <w:rPr>
          <w:rFonts w:ascii="Constantia" w:hAnsi="Constantia"/>
          <w:b/>
          <w:color w:val="1D1B11"/>
          <w:sz w:val="20"/>
        </w:rPr>
        <w:t xml:space="preserve"> 196/2003 (Codice Privacy)</w:t>
      </w:r>
    </w:p>
    <w:p w:rsidR="00F15509" w:rsidRDefault="00F15509" w14:paraId="511DC7BE" w14:textId="77777777">
      <w:pPr>
        <w:pStyle w:val="Corpotesto"/>
        <w:spacing w:before="7"/>
        <w:rPr>
          <w:rFonts w:ascii="Constantia"/>
          <w:b/>
          <w:sz w:val="27"/>
        </w:rPr>
      </w:pPr>
    </w:p>
    <w:p w:rsidR="00F15509" w:rsidP="005D756B" w:rsidRDefault="00095C18" w14:paraId="7E84A115" w14:textId="77777777">
      <w:pPr>
        <w:pStyle w:val="Corpotesto"/>
        <w:spacing w:line="240" w:lineRule="atLeast"/>
        <w:ind w:left="538" w:right="531"/>
        <w:jc w:val="both"/>
      </w:pPr>
      <w:r>
        <w:t xml:space="preserve">La informiamo che attraverso il procedimento di presentazione della domanda per partecipare </w:t>
      </w:r>
      <w:r>
        <w:rPr>
          <w:b/>
        </w:rPr>
        <w:t xml:space="preserve">alla procedura di acquisizione di beni e di servizi </w:t>
      </w:r>
      <w:r>
        <w:t>lei conferisce all’Università degli Studi di Sassari alcuni DATI PERSONALI che, nel rispetto della normativa vigente:</w:t>
      </w:r>
    </w:p>
    <w:p w:rsidR="00F15509" w:rsidP="005D756B" w:rsidRDefault="00095C18" w14:paraId="41249365" w14:textId="77777777">
      <w:pPr>
        <w:pStyle w:val="Paragrafoelenco"/>
        <w:numPr>
          <w:ilvl w:val="0"/>
          <w:numId w:val="1"/>
        </w:numPr>
        <w:tabs>
          <w:tab w:val="left" w:pos="728"/>
        </w:tabs>
        <w:spacing w:before="0" w:line="240" w:lineRule="atLeast"/>
        <w:jc w:val="both"/>
        <w:rPr>
          <w:sz w:val="20"/>
        </w:rPr>
      </w:pPr>
      <w:r>
        <w:rPr>
          <w:sz w:val="20"/>
        </w:rPr>
        <w:t>verranno trattati in modo lecito, corretto e</w:t>
      </w:r>
      <w:r>
        <w:rPr>
          <w:spacing w:val="-4"/>
          <w:sz w:val="20"/>
        </w:rPr>
        <w:t xml:space="preserve"> </w:t>
      </w:r>
      <w:r>
        <w:rPr>
          <w:sz w:val="20"/>
        </w:rPr>
        <w:t>trasparente;</w:t>
      </w:r>
    </w:p>
    <w:p w:rsidR="00F15509" w:rsidP="005D756B" w:rsidRDefault="00095C18" w14:paraId="333771C5" w14:textId="77777777">
      <w:pPr>
        <w:pStyle w:val="Paragrafoelenco"/>
        <w:numPr>
          <w:ilvl w:val="0"/>
          <w:numId w:val="1"/>
        </w:numPr>
        <w:tabs>
          <w:tab w:val="left" w:pos="747"/>
        </w:tabs>
        <w:spacing w:before="0" w:line="240" w:lineRule="atLeast"/>
        <w:ind w:left="746" w:hanging="209"/>
        <w:jc w:val="both"/>
        <w:rPr>
          <w:sz w:val="20"/>
        </w:rPr>
      </w:pPr>
      <w:r>
        <w:rPr>
          <w:sz w:val="20"/>
        </w:rPr>
        <w:t>saranno raccolti per finalità determinate, esplicite e</w:t>
      </w:r>
      <w:r>
        <w:rPr>
          <w:spacing w:val="-1"/>
          <w:sz w:val="20"/>
        </w:rPr>
        <w:t xml:space="preserve"> </w:t>
      </w:r>
      <w:r>
        <w:rPr>
          <w:sz w:val="20"/>
        </w:rPr>
        <w:t>legittime;</w:t>
      </w:r>
    </w:p>
    <w:p w:rsidR="00F15509" w:rsidP="005D756B" w:rsidRDefault="00095C18" w14:paraId="71145181" w14:textId="77777777">
      <w:pPr>
        <w:pStyle w:val="Paragrafoelenco"/>
        <w:numPr>
          <w:ilvl w:val="0"/>
          <w:numId w:val="1"/>
        </w:numPr>
        <w:tabs>
          <w:tab w:val="left" w:pos="731"/>
        </w:tabs>
        <w:spacing w:before="0" w:line="240" w:lineRule="atLeast"/>
        <w:ind w:left="730" w:hanging="193"/>
        <w:rPr>
          <w:sz w:val="20"/>
        </w:rPr>
      </w:pPr>
      <w:r>
        <w:rPr>
          <w:sz w:val="20"/>
        </w:rPr>
        <w:t>saranno adeguati, pertinenti e limitati a quanto necessario rispetto alle finalità per le quali sono</w:t>
      </w:r>
      <w:r>
        <w:rPr>
          <w:spacing w:val="-16"/>
          <w:sz w:val="20"/>
        </w:rPr>
        <w:t xml:space="preserve"> </w:t>
      </w:r>
      <w:r>
        <w:rPr>
          <w:sz w:val="20"/>
        </w:rPr>
        <w:t>trattati;</w:t>
      </w:r>
    </w:p>
    <w:p w:rsidR="00F15509" w:rsidP="005D756B" w:rsidRDefault="00095C18" w14:paraId="3387B1E2" w14:textId="77777777">
      <w:pPr>
        <w:pStyle w:val="Paragrafoelenco"/>
        <w:numPr>
          <w:ilvl w:val="0"/>
          <w:numId w:val="1"/>
        </w:numPr>
        <w:tabs>
          <w:tab w:val="left" w:pos="747"/>
        </w:tabs>
        <w:spacing w:before="0" w:line="240" w:lineRule="atLeast"/>
        <w:ind w:left="746" w:hanging="209"/>
        <w:rPr>
          <w:sz w:val="20"/>
        </w:rPr>
      </w:pPr>
      <w:r>
        <w:rPr>
          <w:sz w:val="20"/>
        </w:rPr>
        <w:t>saranno esatti e se necessario</w:t>
      </w:r>
      <w:r>
        <w:rPr>
          <w:spacing w:val="2"/>
          <w:sz w:val="20"/>
        </w:rPr>
        <w:t xml:space="preserve"> </w:t>
      </w:r>
      <w:r>
        <w:rPr>
          <w:sz w:val="20"/>
        </w:rPr>
        <w:t>aggiornati;</w:t>
      </w:r>
    </w:p>
    <w:p w:rsidR="00F15509" w:rsidP="005D756B" w:rsidRDefault="00095C18" w14:paraId="77BFF3DB" w14:textId="77777777">
      <w:pPr>
        <w:pStyle w:val="Paragrafoelenco"/>
        <w:numPr>
          <w:ilvl w:val="0"/>
          <w:numId w:val="1"/>
        </w:numPr>
        <w:tabs>
          <w:tab w:val="left" w:pos="733"/>
        </w:tabs>
        <w:spacing w:before="0" w:line="240" w:lineRule="atLeast"/>
        <w:ind w:left="538" w:right="534" w:firstLine="0"/>
        <w:rPr>
          <w:sz w:val="20"/>
        </w:rPr>
      </w:pPr>
      <w:r>
        <w:rPr>
          <w:sz w:val="20"/>
        </w:rPr>
        <w:t>verranno conservati in una forma che consenta l'identificazione dell'interessato per un arco di tempo non superiore al conseguimento delle finalità per le quali sono</w:t>
      </w:r>
      <w:r>
        <w:rPr>
          <w:spacing w:val="-2"/>
          <w:sz w:val="20"/>
        </w:rPr>
        <w:t xml:space="preserve"> </w:t>
      </w:r>
      <w:r>
        <w:rPr>
          <w:sz w:val="20"/>
        </w:rPr>
        <w:t>trattati;</w:t>
      </w:r>
    </w:p>
    <w:p w:rsidR="00F15509" w:rsidP="005D756B" w:rsidRDefault="00095C18" w14:paraId="19FB00B6" w14:textId="77777777">
      <w:pPr>
        <w:pStyle w:val="Paragrafoelenco"/>
        <w:numPr>
          <w:ilvl w:val="0"/>
          <w:numId w:val="1"/>
        </w:numPr>
        <w:tabs>
          <w:tab w:val="left" w:pos="721"/>
        </w:tabs>
        <w:spacing w:before="0" w:line="240" w:lineRule="atLeast"/>
        <w:ind w:left="720" w:hanging="183"/>
        <w:rPr>
          <w:sz w:val="20"/>
        </w:rPr>
      </w:pPr>
      <w:r>
        <w:rPr>
          <w:sz w:val="20"/>
        </w:rPr>
        <w:t>saranno</w:t>
      </w:r>
      <w:r>
        <w:rPr>
          <w:spacing w:val="6"/>
          <w:sz w:val="20"/>
        </w:rPr>
        <w:t xml:space="preserve"> </w:t>
      </w:r>
      <w:r>
        <w:rPr>
          <w:sz w:val="20"/>
        </w:rPr>
        <w:t>trattati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garantire</w:t>
      </w:r>
      <w:r>
        <w:rPr>
          <w:spacing w:val="8"/>
          <w:sz w:val="20"/>
        </w:rPr>
        <w:t xml:space="preserve"> </w:t>
      </w:r>
      <w:r>
        <w:rPr>
          <w:sz w:val="20"/>
        </w:rPr>
        <w:t>un’adeguata</w:t>
      </w:r>
      <w:r>
        <w:rPr>
          <w:spacing w:val="7"/>
          <w:sz w:val="20"/>
        </w:rPr>
        <w:t xml:space="preserve"> </w:t>
      </w:r>
      <w:r>
        <w:rPr>
          <w:sz w:val="20"/>
        </w:rPr>
        <w:t>sicurezza,</w:t>
      </w:r>
      <w:r>
        <w:rPr>
          <w:spacing w:val="9"/>
          <w:sz w:val="20"/>
        </w:rPr>
        <w:t xml:space="preserve"> </w:t>
      </w:r>
      <w:r>
        <w:rPr>
          <w:sz w:val="20"/>
        </w:rPr>
        <w:t>mediante</w:t>
      </w:r>
      <w:r>
        <w:rPr>
          <w:spacing w:val="8"/>
          <w:sz w:val="20"/>
        </w:rPr>
        <w:t xml:space="preserve"> </w:t>
      </w:r>
      <w:r>
        <w:rPr>
          <w:sz w:val="20"/>
        </w:rPr>
        <w:t>misure</w:t>
      </w:r>
      <w:r>
        <w:rPr>
          <w:spacing w:val="6"/>
          <w:sz w:val="20"/>
        </w:rPr>
        <w:t xml:space="preserve"> </w:t>
      </w:r>
      <w:r>
        <w:rPr>
          <w:sz w:val="20"/>
        </w:rPr>
        <w:t>tecniche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8"/>
          <w:sz w:val="20"/>
        </w:rPr>
        <w:t xml:space="preserve"> </w:t>
      </w:r>
      <w:r>
        <w:rPr>
          <w:sz w:val="20"/>
        </w:rPr>
        <w:t>adeguate,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</w:p>
    <w:p w:rsidR="00F15509" w:rsidP="005D756B" w:rsidRDefault="00095C18" w14:paraId="4D570C2D" w14:textId="77777777">
      <w:pPr>
        <w:pStyle w:val="Corpotesto"/>
        <w:spacing w:line="240" w:lineRule="atLeast"/>
        <w:ind w:left="538"/>
      </w:pPr>
      <w:r>
        <w:t>trattamenti non autorizzati o illeciti e dalla perdita, dalla distruzione o dal danno accidentali.</w:t>
      </w:r>
    </w:p>
    <w:p w:rsidR="00F15509" w:rsidP="005D756B" w:rsidRDefault="00095C18" w14:paraId="1F7AEDD2" w14:textId="77777777">
      <w:pPr>
        <w:spacing w:line="240" w:lineRule="atLeast"/>
        <w:ind w:left="538"/>
        <w:rPr>
          <w:sz w:val="20"/>
        </w:rPr>
      </w:pPr>
      <w:r>
        <w:rPr>
          <w:sz w:val="20"/>
        </w:rPr>
        <w:t xml:space="preserve">Attraverso questo </w:t>
      </w:r>
      <w:r>
        <w:rPr>
          <w:b/>
          <w:sz w:val="20"/>
        </w:rPr>
        <w:t xml:space="preserve">documento </w:t>
      </w:r>
      <w:r>
        <w:rPr>
          <w:sz w:val="20"/>
        </w:rPr>
        <w:t xml:space="preserve">la informiamo </w:t>
      </w:r>
      <w:r>
        <w:rPr>
          <w:b/>
          <w:sz w:val="20"/>
        </w:rPr>
        <w:t xml:space="preserve">CHI e PERCHE’ </w:t>
      </w:r>
      <w:r>
        <w:rPr>
          <w:sz w:val="20"/>
        </w:rPr>
        <w:t xml:space="preserve">tratterà i dati personali, </w:t>
      </w:r>
      <w:r>
        <w:rPr>
          <w:b/>
          <w:sz w:val="20"/>
        </w:rPr>
        <w:t xml:space="preserve">COME </w:t>
      </w:r>
      <w:r>
        <w:rPr>
          <w:sz w:val="20"/>
        </w:rPr>
        <w:t>e per quanto</w:t>
      </w:r>
    </w:p>
    <w:p w:rsidR="00F15509" w:rsidP="005D756B" w:rsidRDefault="00095C18" w14:paraId="4A02521A" w14:textId="77777777">
      <w:pPr>
        <w:pStyle w:val="Corpotesto"/>
        <w:spacing w:line="240" w:lineRule="atLeast"/>
        <w:ind w:left="538"/>
      </w:pPr>
      <w:r>
        <w:rPr>
          <w:b/>
        </w:rPr>
        <w:t>TEMPO</w:t>
      </w:r>
      <w:r>
        <w:t xml:space="preserve">, nonché i </w:t>
      </w:r>
      <w:r>
        <w:rPr>
          <w:b/>
        </w:rPr>
        <w:t xml:space="preserve">DIRITTI </w:t>
      </w:r>
      <w:r>
        <w:t>che possiede in merito e come esercitarli.</w:t>
      </w:r>
    </w:p>
    <w:p w:rsidR="00F15509" w:rsidRDefault="00F15509" w14:paraId="56148DDB" w14:textId="77777777">
      <w:pPr>
        <w:pStyle w:val="Corpotesto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865"/>
        <w:gridCol w:w="7564"/>
      </w:tblGrid>
      <w:tr w:rsidR="00F15509" w14:paraId="5BB39B38" w14:textId="77777777">
        <w:trPr>
          <w:trHeight w:val="2094"/>
        </w:trPr>
        <w:tc>
          <w:tcPr>
            <w:tcW w:w="526" w:type="dxa"/>
          </w:tcPr>
          <w:p w:rsidR="00F15509" w:rsidRDefault="00095C18" w14:paraId="6D92DF4D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1865" w:type="dxa"/>
          </w:tcPr>
          <w:p w:rsidR="00F15509" w:rsidRDefault="00095C18" w14:paraId="368D7786" w14:textId="77777777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Identità e dati di contatto del Titolare del Trattamento</w:t>
            </w:r>
          </w:p>
        </w:tc>
        <w:tc>
          <w:tcPr>
            <w:tcW w:w="7564" w:type="dxa"/>
          </w:tcPr>
          <w:p w:rsidR="00F15509" w:rsidRDefault="00095C18" w14:paraId="6C2F0E8B" w14:textId="7777777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b/>
                <w:sz w:val="18"/>
              </w:rPr>
              <w:t>L’Università degli Studi di Sassari</w:t>
            </w:r>
            <w:r>
              <w:rPr>
                <w:sz w:val="18"/>
              </w:rPr>
              <w:t>, in qualità di Titolare, tratterà i dati personali conferiti</w:t>
            </w:r>
          </w:p>
          <w:p w:rsidR="00F15509" w:rsidRDefault="00095C18" w14:paraId="644DD38B" w14:textId="77777777">
            <w:pPr>
              <w:pStyle w:val="TableParagraph"/>
              <w:spacing w:before="1"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funzionalmente alla procedura di acquisizione di beni e di servizi.</w:t>
            </w:r>
          </w:p>
          <w:p w:rsidR="00F15509" w:rsidRDefault="00095C18" w14:paraId="18B96ED0" w14:textId="77777777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 dati di contatto del Titolare, </w:t>
            </w:r>
            <w:r>
              <w:rPr>
                <w:sz w:val="18"/>
              </w:rPr>
              <w:t xml:space="preserve">il cui legale rappresentante è il Rettore, prof. </w:t>
            </w:r>
            <w:r w:rsidR="00F057F3">
              <w:rPr>
                <w:sz w:val="18"/>
              </w:rPr>
              <w:t xml:space="preserve">Gavino </w:t>
            </w:r>
            <w:proofErr w:type="gramStart"/>
            <w:r w:rsidR="00F057F3">
              <w:rPr>
                <w:sz w:val="18"/>
              </w:rPr>
              <w:t xml:space="preserve">Mariotti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sono:</w:t>
            </w:r>
          </w:p>
          <w:p w:rsidR="00F15509" w:rsidRDefault="00095C18" w14:paraId="1CDCE9F2" w14:textId="77777777">
            <w:pPr>
              <w:pStyle w:val="TableParagraph"/>
              <w:ind w:right="4868"/>
              <w:rPr>
                <w:sz w:val="18"/>
              </w:rPr>
            </w:pPr>
            <w:r>
              <w:rPr>
                <w:b/>
                <w:sz w:val="18"/>
              </w:rPr>
              <w:t xml:space="preserve">Università degli Studi di Sassari </w:t>
            </w:r>
            <w:r>
              <w:rPr>
                <w:sz w:val="18"/>
              </w:rPr>
              <w:t>piazza Università, 21 – 07100 Sassari PEC</w:t>
            </w:r>
          </w:p>
          <w:p w:rsidR="00F15509" w:rsidRDefault="00000000" w14:paraId="6207AE39" w14:textId="77777777">
            <w:pPr>
              <w:pStyle w:val="TableParagraph"/>
              <w:ind w:right="5390"/>
              <w:rPr>
                <w:b/>
                <w:sz w:val="18"/>
              </w:rPr>
            </w:pPr>
            <w:hyperlink r:id="rId5">
              <w:r w:rsidR="00095C18">
                <w:rPr>
                  <w:b/>
                  <w:sz w:val="18"/>
                </w:rPr>
                <w:t>protocollo@pec.uniss.it</w:t>
              </w:r>
            </w:hyperlink>
            <w:r w:rsidR="00095C18">
              <w:rPr>
                <w:b/>
                <w:sz w:val="18"/>
              </w:rPr>
              <w:t xml:space="preserve"> </w:t>
            </w:r>
            <w:r w:rsidR="00095C18">
              <w:rPr>
                <w:sz w:val="18"/>
              </w:rPr>
              <w:t xml:space="preserve">Email ordinaria </w:t>
            </w:r>
            <w:hyperlink r:id="rId6">
              <w:r w:rsidR="00095C18">
                <w:rPr>
                  <w:b/>
                  <w:sz w:val="18"/>
                </w:rPr>
                <w:t>rettore@uniss.it</w:t>
              </w:r>
            </w:hyperlink>
          </w:p>
        </w:tc>
      </w:tr>
      <w:tr w:rsidR="00F15509" w14:paraId="3C65ACCF" w14:textId="77777777">
        <w:trPr>
          <w:trHeight w:val="1013"/>
        </w:trPr>
        <w:tc>
          <w:tcPr>
            <w:tcW w:w="526" w:type="dxa"/>
          </w:tcPr>
          <w:p w:rsidR="00F15509" w:rsidRDefault="00095C18" w14:paraId="14569D5F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1865" w:type="dxa"/>
          </w:tcPr>
          <w:p w:rsidR="00F15509" w:rsidRDefault="00095C18" w14:paraId="59DFF9CF" w14:textId="77777777">
            <w:pPr>
              <w:pStyle w:val="TableParagraph"/>
              <w:ind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Dati di contatto del Resp. della protezione dei dati (DPO)</w:t>
            </w:r>
          </w:p>
        </w:tc>
        <w:tc>
          <w:tcPr>
            <w:tcW w:w="7564" w:type="dxa"/>
          </w:tcPr>
          <w:p w:rsidR="00F15509" w:rsidRDefault="00095C18" w14:paraId="007F722A" w14:textId="77777777">
            <w:pPr>
              <w:pStyle w:val="TableParagraph"/>
              <w:ind w:right="2781"/>
              <w:rPr>
                <w:sz w:val="18"/>
              </w:rPr>
            </w:pPr>
            <w:r>
              <w:rPr>
                <w:sz w:val="18"/>
              </w:rPr>
              <w:t>Il Data Protection Officer è contattabile ai seguenti riferimenti PEC</w:t>
            </w:r>
          </w:p>
          <w:p w:rsidR="00F15509" w:rsidRDefault="00000000" w14:paraId="344B6151" w14:textId="77777777">
            <w:pPr>
              <w:pStyle w:val="TableParagraph"/>
              <w:ind w:right="5390"/>
              <w:rPr>
                <w:sz w:val="18"/>
              </w:rPr>
            </w:pPr>
            <w:hyperlink r:id="rId7">
              <w:r w:rsidR="00095C18">
                <w:rPr>
                  <w:sz w:val="18"/>
                </w:rPr>
                <w:t>protocollo@pec.uniss.it</w:t>
              </w:r>
            </w:hyperlink>
            <w:r w:rsidR="00095C18">
              <w:rPr>
                <w:sz w:val="18"/>
              </w:rPr>
              <w:t xml:space="preserve"> Email ordinaria</w:t>
            </w:r>
          </w:p>
          <w:p w:rsidR="00F15509" w:rsidRDefault="00000000" w14:paraId="4AE132C6" w14:textId="77777777">
            <w:pPr>
              <w:pStyle w:val="TableParagraph"/>
              <w:spacing w:line="183" w:lineRule="exact"/>
              <w:rPr>
                <w:sz w:val="18"/>
              </w:rPr>
            </w:pPr>
            <w:hyperlink r:id="rId8">
              <w:r w:rsidR="00095C18">
                <w:rPr>
                  <w:sz w:val="18"/>
                </w:rPr>
                <w:t>dpo@uniss.it</w:t>
              </w:r>
            </w:hyperlink>
          </w:p>
        </w:tc>
      </w:tr>
      <w:tr w:rsidR="00F15509" w14:paraId="42629BE5" w14:textId="77777777">
        <w:trPr>
          <w:trHeight w:val="2073"/>
        </w:trPr>
        <w:tc>
          <w:tcPr>
            <w:tcW w:w="526" w:type="dxa"/>
          </w:tcPr>
          <w:p w:rsidR="00F15509" w:rsidRDefault="00095C18" w14:paraId="23A35F50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1865" w:type="dxa"/>
          </w:tcPr>
          <w:p w:rsidR="00F15509" w:rsidRDefault="00095C18" w14:paraId="4D8C38EF" w14:textId="77777777">
            <w:pPr>
              <w:pStyle w:val="TableParagraph"/>
              <w:ind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Finalità del Trattamento cui sono destinati i dati personali</w:t>
            </w:r>
          </w:p>
        </w:tc>
        <w:tc>
          <w:tcPr>
            <w:tcW w:w="7564" w:type="dxa"/>
          </w:tcPr>
          <w:p w:rsidR="00F15509" w:rsidRDefault="00095C18" w14:paraId="1770FD7F" w14:textId="77777777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sz w:val="18"/>
              </w:rPr>
              <w:t>Tratteremo i suoi dati per le finalità connesse alle procedure di acquisizione di beni e di servizi.</w:t>
            </w:r>
          </w:p>
          <w:p w:rsidR="00F15509" w:rsidRDefault="00095C18" w14:paraId="64B9AE5A" w14:textId="77777777">
            <w:pPr>
              <w:pStyle w:val="TableParagraph"/>
              <w:spacing w:before="1"/>
              <w:ind w:right="11"/>
              <w:jc w:val="both"/>
              <w:rPr>
                <w:sz w:val="18"/>
              </w:rPr>
            </w:pPr>
            <w:r>
              <w:rPr>
                <w:sz w:val="18"/>
              </w:rPr>
              <w:t>il dato è trattato per la verifica di posizioni soggettive di operatori economici al fine di: svolgere le attività preliminari connesse alle procedure di acquisizione di beni e servizi; coordinare e analizzare la redazione della documentazione tecnica, amministrativa e contrattuale; gestire il procedimento e le attività connesse (stipula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contratto,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monitoraggio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tempi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affidamento)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lavori,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compresa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tenuta dell'elenco degli operatori economici dell'ateneo. Il dato è trattato per la valutazione amministrativa, contrattuale ed economica di terzi, appaltatori e subappaltatori dell'ateneo per l'esecuzione del contratto; la gestione dei contenziosi instaurati avanti le diverse autorità giudiziarie in cui sia coinvolta l’Università; l’attività di recupero dei crediti dell’Università nei confronti di soggetti terzi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inadempienti.</w:t>
            </w:r>
          </w:p>
        </w:tc>
      </w:tr>
      <w:tr w:rsidR="00F15509" w14:paraId="5F1ED1BF" w14:textId="77777777">
        <w:trPr>
          <w:trHeight w:val="2294"/>
        </w:trPr>
        <w:tc>
          <w:tcPr>
            <w:tcW w:w="526" w:type="dxa"/>
          </w:tcPr>
          <w:p w:rsidR="00F15509" w:rsidRDefault="00095C18" w14:paraId="5C037AEE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1865" w:type="dxa"/>
          </w:tcPr>
          <w:p w:rsidR="00F15509" w:rsidRDefault="00095C18" w14:paraId="0C8FD508" w14:textId="77777777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z w:val="18"/>
              </w:rPr>
              <w:t>Base Giuridica del trattamento</w:t>
            </w:r>
          </w:p>
        </w:tc>
        <w:tc>
          <w:tcPr>
            <w:tcW w:w="7564" w:type="dxa"/>
          </w:tcPr>
          <w:p w:rsidR="00F15509" w:rsidRDefault="00095C18" w14:paraId="04EC3BD9" w14:textId="77777777">
            <w:pPr>
              <w:pStyle w:val="TableParagraph"/>
              <w:spacing w:line="267" w:lineRule="exact"/>
              <w:jc w:val="both"/>
              <w:rPr>
                <w:rFonts w:ascii="Calibri"/>
              </w:rPr>
            </w:pPr>
            <w:r>
              <w:rPr>
                <w:sz w:val="18"/>
              </w:rPr>
              <w:t xml:space="preserve">I dati raccolti saranno </w:t>
            </w:r>
            <w:r>
              <w:rPr>
                <w:b/>
                <w:sz w:val="18"/>
              </w:rPr>
              <w:t>trattati in quanto</w:t>
            </w:r>
            <w:r>
              <w:rPr>
                <w:rFonts w:ascii="Calibri"/>
              </w:rPr>
              <w:t>:</w:t>
            </w:r>
          </w:p>
          <w:p w:rsidR="00F15509" w:rsidRDefault="00095C18" w14:paraId="75C0A030" w14:textId="77777777">
            <w:pPr>
              <w:pStyle w:val="TableParagraph"/>
              <w:ind w:right="97" w:firstLine="45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 xml:space="preserve">] il trattamento è necessario all'esecuzione di un contratto di cui l'interessato è parte o all'esecuzione di misure precontrattuali adottate su richiesta dello stesso; </w:t>
            </w:r>
            <w:r>
              <w:rPr>
                <w:b/>
                <w:sz w:val="18"/>
              </w:rPr>
              <w:t>(art. 6. 1b)</w:t>
            </w:r>
          </w:p>
          <w:p w:rsidR="00F15509" w:rsidRDefault="00095C18" w14:paraId="79CE3FA7" w14:textId="77777777">
            <w:pPr>
              <w:pStyle w:val="TableParagraph"/>
              <w:ind w:right="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Dettagli: Ai sensi del Dlgs </w:t>
            </w:r>
            <w:r w:rsidR="00F057F3">
              <w:rPr>
                <w:b/>
                <w:sz w:val="18"/>
              </w:rPr>
              <w:t>36/</w:t>
            </w:r>
            <w:proofErr w:type="gramStart"/>
            <w:r w:rsidR="00F057F3">
              <w:rPr>
                <w:b/>
                <w:sz w:val="18"/>
              </w:rPr>
              <w:t xml:space="preserve">2023 </w:t>
            </w:r>
            <w:r>
              <w:rPr>
                <w:b/>
                <w:sz w:val="18"/>
              </w:rPr>
              <w:t xml:space="preserve"> la</w:t>
            </w:r>
            <w:proofErr w:type="gramEnd"/>
            <w:r>
              <w:rPr>
                <w:b/>
                <w:sz w:val="18"/>
              </w:rPr>
              <w:t xml:space="preserve"> partecipazione alle procedure per l'affidamento di appalti e concessioni determina l'attivazione di rapporti contrattuali e precontrattuali con la stazione appaltante.</w:t>
            </w:r>
          </w:p>
          <w:p w:rsidR="00F15509" w:rsidRDefault="00095C18" w14:paraId="786CF15C" w14:textId="777777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adempiere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obbligo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soggetto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trattamento;</w:t>
            </w:r>
          </w:p>
          <w:p w:rsidR="00F15509" w:rsidRDefault="00095C18" w14:paraId="067454D4" w14:textId="77777777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(art. 6. 1c)</w:t>
            </w:r>
          </w:p>
          <w:p w:rsidR="00F15509" w:rsidRDefault="00095C18" w14:paraId="37E70CFA" w14:textId="77777777">
            <w:pPr>
              <w:pStyle w:val="TableParagraph"/>
              <w:spacing w:before="2"/>
              <w:ind w:right="-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Dettagli: Il Dlgs </w:t>
            </w:r>
            <w:r w:rsidR="00F057F3">
              <w:rPr>
                <w:b/>
                <w:sz w:val="18"/>
              </w:rPr>
              <w:t>36/2023</w:t>
            </w:r>
            <w:r>
              <w:rPr>
                <w:b/>
                <w:sz w:val="18"/>
              </w:rPr>
              <w:t xml:space="preserve"> (e relative disposizioni di attuazione) prevede l'obbligo per la stazione appaltante di acquisire i dati inerenti </w:t>
            </w:r>
            <w:proofErr w:type="gramStart"/>
            <w:r>
              <w:rPr>
                <w:b/>
                <w:sz w:val="18"/>
              </w:rPr>
              <w:t>la</w:t>
            </w:r>
            <w:proofErr w:type="gramEnd"/>
            <w:r>
              <w:rPr>
                <w:b/>
                <w:sz w:val="18"/>
              </w:rPr>
              <w:t xml:space="preserve"> partecipazione alle procedure di gara ed i conseguenti atti</w:t>
            </w:r>
          </w:p>
          <w:p w:rsidR="00F15509" w:rsidRDefault="00095C18" w14:paraId="35E9A2FF" w14:textId="7777777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(ammissione, esclusione, aggiudicazione, stipulazione).</w:t>
            </w:r>
          </w:p>
        </w:tc>
      </w:tr>
    </w:tbl>
    <w:p w:rsidR="00F15509" w:rsidRDefault="00F15509" w14:paraId="3C6186AC" w14:textId="77777777">
      <w:pPr>
        <w:spacing w:line="184" w:lineRule="exact"/>
        <w:rPr>
          <w:sz w:val="18"/>
        </w:rPr>
        <w:sectPr w:rsidR="00F15509" w:rsidSect="005841E8">
          <w:type w:val="continuous"/>
          <w:pgSz w:w="11910" w:h="16840" w:orient="portrait"/>
          <w:pgMar w:top="13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865"/>
        <w:gridCol w:w="7564"/>
      </w:tblGrid>
      <w:tr w:rsidR="00F15509" w14:paraId="74FD5B30" w14:textId="77777777">
        <w:trPr>
          <w:trHeight w:val="1216"/>
        </w:trPr>
        <w:tc>
          <w:tcPr>
            <w:tcW w:w="526" w:type="dxa"/>
          </w:tcPr>
          <w:p w:rsidR="00F15509" w:rsidRDefault="00F15509" w14:paraId="047838B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 w:rsidR="00F15509" w:rsidRDefault="00F15509" w14:paraId="1325BD1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4" w:type="dxa"/>
          </w:tcPr>
          <w:p w:rsidR="00F15509" w:rsidRDefault="00095C18" w14:paraId="29D33288" w14:textId="77777777">
            <w:pPr>
              <w:pStyle w:val="TableParagraph"/>
              <w:ind w:right="97" w:firstLine="45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l'esecuzione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connesso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all'esercizio di pubblici poteri di cui è investito il titolare del trattamento; </w:t>
            </w:r>
            <w:r>
              <w:rPr>
                <w:b/>
                <w:sz w:val="18"/>
              </w:rPr>
              <w:t>(art. 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1e)</w:t>
            </w:r>
          </w:p>
          <w:p w:rsidR="00F15509" w:rsidRDefault="00095C18" w14:paraId="264660D4" w14:textId="77777777">
            <w:pPr>
              <w:pStyle w:val="TableParagraph"/>
              <w:ind w:right="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Dettagli: Il Dlgs </w:t>
            </w:r>
            <w:r w:rsidR="00F057F3">
              <w:rPr>
                <w:b/>
                <w:sz w:val="18"/>
              </w:rPr>
              <w:t>36/2023</w:t>
            </w:r>
            <w:r>
              <w:rPr>
                <w:b/>
                <w:sz w:val="18"/>
              </w:rPr>
              <w:t xml:space="preserve"> (e relative disposizioni di attuazione) prevede l'obbligo per la stazione appaltante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acquisire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inerenti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la</w:t>
            </w:r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partecipazione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procedure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conseguenti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atti (ammissione, esclusione, aggiudicazione,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stipulazione)</w:t>
            </w:r>
          </w:p>
        </w:tc>
      </w:tr>
      <w:tr w:rsidR="00F15509" w14:paraId="244E8056" w14:textId="77777777">
        <w:trPr>
          <w:trHeight w:val="2294"/>
        </w:trPr>
        <w:tc>
          <w:tcPr>
            <w:tcW w:w="526" w:type="dxa"/>
          </w:tcPr>
          <w:p w:rsidR="00F15509" w:rsidRDefault="00095C18" w14:paraId="36A026CA" w14:textId="7777777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  <w:tc>
          <w:tcPr>
            <w:tcW w:w="1865" w:type="dxa"/>
          </w:tcPr>
          <w:p w:rsidR="00F15509" w:rsidRDefault="00095C18" w14:paraId="38FCF205" w14:textId="77777777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Soggetti autorizzati al trattamento, destinatari ed eventuali categorie di destinatari dei dati personali</w:t>
            </w:r>
          </w:p>
        </w:tc>
        <w:tc>
          <w:tcPr>
            <w:tcW w:w="7564" w:type="dxa"/>
          </w:tcPr>
          <w:p w:rsidR="00F15509" w:rsidRDefault="00095C18" w14:paraId="5ADD6D1A" w14:textId="77777777">
            <w:pPr>
              <w:pStyle w:val="TableParagraph"/>
              <w:ind w:left="117" w:right="94"/>
              <w:jc w:val="both"/>
              <w:rPr>
                <w:sz w:val="18"/>
              </w:rPr>
            </w:pPr>
            <w:r>
              <w:rPr>
                <w:sz w:val="18"/>
              </w:rPr>
              <w:t>I dati verranno trattati all’interno dell’università da soggetti autorizzati ed adeguatamente istruiti, coinvolti nelle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funzioni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necessarie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finalità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indicate,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operano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uffici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preposti all’acquisto di beni e servizi, alla liquidazione o alla gestione del contenzioso, al rispetto delle norme sulla trasparenza e anticorruzione</w:t>
            </w:r>
            <w:r>
              <w:rPr>
                <w:rFonts w:ascii="Calibri" w:hAnsi="Calibri"/>
                <w:b/>
              </w:rPr>
              <w:t xml:space="preserve">, </w:t>
            </w:r>
            <w:r>
              <w:rPr>
                <w:sz w:val="18"/>
              </w:rPr>
              <w:t>sotto la responsabilità del Titolare.</w:t>
            </w:r>
          </w:p>
          <w:p w:rsidR="00F15509" w:rsidRDefault="00095C18" w14:paraId="7BAF5CA0" w14:textId="77777777">
            <w:pPr>
              <w:pStyle w:val="TableParagraph"/>
              <w:ind w:left="117" w:right="97"/>
              <w:jc w:val="both"/>
              <w:rPr>
                <w:sz w:val="18"/>
              </w:rPr>
            </w:pPr>
            <w:r>
              <w:rPr>
                <w:sz w:val="18"/>
              </w:rPr>
              <w:t>I dati potranno essere trattati dai Responsabili esterni che effettuano la manutenzione/aggiornamento del software di gestione</w:t>
            </w:r>
          </w:p>
          <w:p w:rsidR="00F15509" w:rsidRDefault="00095C18" w14:paraId="118172B2" w14:textId="77777777">
            <w:pPr>
              <w:pStyle w:val="TableParagraph"/>
              <w:spacing w:line="202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I dati saranno trasmessi a:</w:t>
            </w:r>
          </w:p>
          <w:p w:rsidR="00F15509" w:rsidRDefault="00095C18" w14:paraId="2E19C0DA" w14:textId="77777777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Enti Pubblici</w:t>
            </w:r>
          </w:p>
          <w:p w:rsidR="00F15509" w:rsidRDefault="00095C18" w14:paraId="2D0828CA" w14:textId="77777777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Privati (cointeressati, controinteressati)</w:t>
            </w:r>
          </w:p>
          <w:p w:rsidR="00F15509" w:rsidRDefault="00095C18" w14:paraId="2D118CB3" w14:textId="77777777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Organi di vigilanza e controllo</w:t>
            </w:r>
          </w:p>
          <w:p w:rsidR="00F15509" w:rsidRDefault="00095C18" w14:paraId="154F752A" w14:textId="77777777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Autorità giudiziaria</w:t>
            </w:r>
          </w:p>
        </w:tc>
      </w:tr>
      <w:tr w:rsidR="00F15509" w14:paraId="5F16C731" w14:textId="77777777">
        <w:trPr>
          <w:trHeight w:val="606"/>
        </w:trPr>
        <w:tc>
          <w:tcPr>
            <w:tcW w:w="526" w:type="dxa"/>
          </w:tcPr>
          <w:p w:rsidR="00F15509" w:rsidRDefault="00095C18" w14:paraId="729E1FEE" w14:textId="7777777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f)</w:t>
            </w:r>
          </w:p>
        </w:tc>
        <w:tc>
          <w:tcPr>
            <w:tcW w:w="1865" w:type="dxa"/>
          </w:tcPr>
          <w:p w:rsidR="00F15509" w:rsidRDefault="00095C18" w14:paraId="373BF29C" w14:textId="77777777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Periodo di conservazione dei dati</w:t>
            </w:r>
          </w:p>
        </w:tc>
        <w:tc>
          <w:tcPr>
            <w:tcW w:w="7564" w:type="dxa"/>
          </w:tcPr>
          <w:p w:rsidR="00F15509" w:rsidRDefault="00095C18" w14:paraId="11D71BF9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 dati personali vengono conservati:</w:t>
            </w:r>
          </w:p>
          <w:p w:rsidR="00F15509" w:rsidRDefault="00095C18" w14:paraId="0458D602" w14:textId="7777777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illimitatamente nel rispetto della vigente normativa</w:t>
            </w:r>
          </w:p>
        </w:tc>
      </w:tr>
      <w:tr w:rsidR="00F15509" w14:paraId="54E1B8F1" w14:textId="77777777">
        <w:trPr>
          <w:trHeight w:val="2834"/>
        </w:trPr>
        <w:tc>
          <w:tcPr>
            <w:tcW w:w="526" w:type="dxa"/>
          </w:tcPr>
          <w:p w:rsidR="00F15509" w:rsidRDefault="00095C18" w14:paraId="07E4930C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g)</w:t>
            </w:r>
          </w:p>
        </w:tc>
        <w:tc>
          <w:tcPr>
            <w:tcW w:w="1865" w:type="dxa"/>
          </w:tcPr>
          <w:p w:rsidR="00F15509" w:rsidRDefault="00095C18" w14:paraId="66E9EA94" w14:textId="77777777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z w:val="18"/>
              </w:rPr>
              <w:t>Dati personali che verranno trattati</w:t>
            </w:r>
          </w:p>
        </w:tc>
        <w:tc>
          <w:tcPr>
            <w:tcW w:w="7564" w:type="dxa"/>
          </w:tcPr>
          <w:p w:rsidR="00F15509" w:rsidRDefault="00095C18" w14:paraId="36D92AF3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relativi ai </w:t>
            </w:r>
            <w:r>
              <w:rPr>
                <w:b/>
                <w:sz w:val="18"/>
              </w:rPr>
              <w:t>fornitori di beni e servizi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operatori economici </w:t>
            </w:r>
            <w:r>
              <w:rPr>
                <w:sz w:val="18"/>
              </w:rPr>
              <w:t>ed in particolare:</w:t>
            </w:r>
          </w:p>
          <w:p w:rsidR="00F15509" w:rsidRDefault="00095C18" w14:paraId="4451776E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dati identificativi: cognome e nome, residenza, domicilio, nascita, identificativo online (username, password, customer ID, altro)</w:t>
            </w:r>
          </w:p>
          <w:p w:rsidR="00F15509" w:rsidRDefault="00095C18" w14:paraId="045F97EC" w14:textId="7777777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situazione economica</w:t>
            </w:r>
          </w:p>
          <w:p w:rsidR="00F15509" w:rsidRDefault="00095C18" w14:paraId="6253EDDB" w14:textId="77777777">
            <w:pPr>
              <w:pStyle w:val="TableParagraph"/>
              <w:spacing w:before="1"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situazione finanziaria</w:t>
            </w:r>
          </w:p>
          <w:p w:rsidR="00F15509" w:rsidRDefault="00095C18" w14:paraId="48D8E272" w14:textId="7777777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situazione patrimoniale</w:t>
            </w:r>
          </w:p>
          <w:p w:rsidR="00F15509" w:rsidRDefault="00095C18" w14:paraId="4373FADE" w14:textId="7777777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situazione fiscale.</w:t>
            </w:r>
          </w:p>
          <w:p w:rsidR="00F15509" w:rsidRDefault="00095C18" w14:paraId="536BED1D" w14:textId="77777777">
            <w:pPr>
              <w:pStyle w:val="TableParagraph"/>
              <w:spacing w:before="2"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dati di connessione: indirizzo IP, login, altro.</w:t>
            </w:r>
          </w:p>
          <w:p w:rsidR="00F15509" w:rsidRDefault="00095C18" w14:paraId="6E7462E6" w14:textId="7777777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dati di localizzazione: ubicazione, GPS, GSM, altro.</w:t>
            </w:r>
          </w:p>
          <w:p w:rsidR="00F15509" w:rsidRDefault="00095C18" w14:paraId="02030AF1" w14:textId="77777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Sono richiesti dati personali relativi ai soggetti che fanno parte dell'impresa (titolare, soci, procuratori) e/o loro delegati o soggetti collegati (es. procuratore, soci </w:t>
            </w:r>
            <w:proofErr w:type="gramStart"/>
            <w:r>
              <w:rPr>
                <w:b/>
                <w:sz w:val="18"/>
              </w:rPr>
              <w:t>ecc...</w:t>
            </w:r>
            <w:proofErr w:type="gramEnd"/>
            <w:r>
              <w:rPr>
                <w:b/>
                <w:sz w:val="18"/>
              </w:rPr>
              <w:t>)</w:t>
            </w:r>
          </w:p>
          <w:p w:rsidR="00F15509" w:rsidRDefault="00095C18" w14:paraId="49C77CEB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In particolare sono previsti trattamenti di </w:t>
            </w:r>
            <w:r>
              <w:rPr>
                <w:b/>
                <w:sz w:val="18"/>
              </w:rPr>
              <w:t>dati particolari/sensibili quali</w:t>
            </w:r>
            <w:r>
              <w:rPr>
                <w:sz w:val="18"/>
              </w:rPr>
              <w:t>:</w:t>
            </w:r>
          </w:p>
          <w:p w:rsidR="00F15509" w:rsidRDefault="00095C18" w14:paraId="05101426" w14:textId="77777777">
            <w:pPr>
              <w:pStyle w:val="TableParagraph"/>
              <w:spacing w:before="2"/>
              <w:ind w:left="155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dati relativi a condanne penali e reati</w:t>
            </w:r>
          </w:p>
        </w:tc>
      </w:tr>
      <w:tr w:rsidR="00F15509" w:rsidTr="00FA7ABD" w14:paraId="2E010E58" w14:textId="77777777">
        <w:trPr>
          <w:trHeight w:val="1930"/>
        </w:trPr>
        <w:tc>
          <w:tcPr>
            <w:tcW w:w="526" w:type="dxa"/>
          </w:tcPr>
          <w:p w:rsidR="00F15509" w:rsidRDefault="00FA7ABD" w14:paraId="7280C5CC" w14:textId="7777777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h)</w:t>
            </w:r>
          </w:p>
        </w:tc>
        <w:tc>
          <w:tcPr>
            <w:tcW w:w="1865" w:type="dxa"/>
          </w:tcPr>
          <w:p w:rsidR="00F15509" w:rsidRDefault="00095C18" w14:paraId="5131118E" w14:textId="77777777">
            <w:pPr>
              <w:pStyle w:val="TableParagraph"/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Fonte da cui hanno origine i dati personali non ottenuti presso l’interessato</w:t>
            </w:r>
          </w:p>
        </w:tc>
        <w:tc>
          <w:tcPr>
            <w:tcW w:w="7564" w:type="dxa"/>
          </w:tcPr>
          <w:p w:rsidR="00F15509" w:rsidRDefault="00F15509" w14:paraId="627B448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5509" w14:paraId="7996899F" w14:textId="77777777">
        <w:trPr>
          <w:trHeight w:val="1821"/>
        </w:trPr>
        <w:tc>
          <w:tcPr>
            <w:tcW w:w="526" w:type="dxa"/>
          </w:tcPr>
          <w:p w:rsidR="00F15509" w:rsidRDefault="00095C18" w14:paraId="798FFFE3" w14:textId="7777777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i)</w:t>
            </w:r>
          </w:p>
        </w:tc>
        <w:tc>
          <w:tcPr>
            <w:tcW w:w="1865" w:type="dxa"/>
          </w:tcPr>
          <w:p w:rsidR="00F15509" w:rsidRDefault="00095C18" w14:paraId="245890F7" w14:textId="77777777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Come trattiamo i dati personali</w:t>
            </w:r>
          </w:p>
        </w:tc>
        <w:tc>
          <w:tcPr>
            <w:tcW w:w="7564" w:type="dxa"/>
          </w:tcPr>
          <w:p w:rsidR="00F15509" w:rsidRDefault="00095C18" w14:paraId="74BE23FA" w14:textId="77777777">
            <w:pPr>
              <w:pStyle w:val="TableParagraph"/>
              <w:ind w:right="9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 trattamento dei dati avverrà tramite piattaforme informatiche centralizzate (</w:t>
            </w:r>
            <w:proofErr w:type="spellStart"/>
            <w:r>
              <w:rPr>
                <w:b/>
                <w:sz w:val="18"/>
              </w:rPr>
              <w:t>Me.P.A</w:t>
            </w:r>
            <w:proofErr w:type="spellEnd"/>
            <w:r>
              <w:rPr>
                <w:b/>
                <w:sz w:val="18"/>
              </w:rPr>
              <w:t>., e applicativi dei mercati elettronici regionali o della stazione appaltante) locali (pc) e con modalità cartacee.</w:t>
            </w:r>
          </w:p>
          <w:p w:rsidR="00F15509" w:rsidRDefault="00095C18" w14:paraId="3D771C44" w14:textId="777777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I dati personali forniti saranno </w:t>
            </w:r>
            <w:r>
              <w:rPr>
                <w:b/>
                <w:sz w:val="18"/>
              </w:rPr>
              <w:t xml:space="preserve">oggetto </w:t>
            </w:r>
            <w:r>
              <w:rPr>
                <w:sz w:val="18"/>
              </w:rPr>
              <w:t>di operazioni di:</w:t>
            </w:r>
          </w:p>
          <w:p w:rsidR="00F15509" w:rsidRDefault="00095C18" w14:paraId="1D842CA7" w14:textId="77777777">
            <w:pPr>
              <w:pStyle w:val="TableParagraph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raccolta,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registrazione,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organizzazione,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strutturazione,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conservazione,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adattamento o modifica,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estrazione,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consultazione,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uso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comunicazione mediante trasmissione, 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diffusione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messa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disposizione,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raffronto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interconnessione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limitazione</w:t>
            </w:r>
          </w:p>
          <w:p w:rsidR="00F15509" w:rsidRDefault="00095C18" w14:paraId="72B1D53C" w14:textId="777777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cancellazione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distruzione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[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profilazione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pseudonimizzazione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[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operazione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applicata</w:t>
            </w:r>
          </w:p>
          <w:p w:rsidR="00F15509" w:rsidRDefault="00095C18" w14:paraId="2B4E6572" w14:textId="77777777">
            <w:pPr>
              <w:pStyle w:val="TableParagraph"/>
              <w:spacing w:line="185" w:lineRule="exact"/>
              <w:jc w:val="both"/>
              <w:rPr>
                <w:sz w:val="18"/>
              </w:rPr>
            </w:pPr>
            <w:r>
              <w:rPr>
                <w:sz w:val="18"/>
              </w:rPr>
              <w:t>a dati personali</w:t>
            </w:r>
          </w:p>
        </w:tc>
      </w:tr>
      <w:tr w:rsidR="00F15509" w14:paraId="4907CFF2" w14:textId="77777777">
        <w:trPr>
          <w:trHeight w:val="405"/>
        </w:trPr>
        <w:tc>
          <w:tcPr>
            <w:tcW w:w="526" w:type="dxa"/>
          </w:tcPr>
          <w:p w:rsidR="00F15509" w:rsidRDefault="00095C18" w14:paraId="1F2A9658" w14:textId="7777777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j)</w:t>
            </w:r>
          </w:p>
        </w:tc>
        <w:tc>
          <w:tcPr>
            <w:tcW w:w="1865" w:type="dxa"/>
          </w:tcPr>
          <w:p w:rsidR="00F15509" w:rsidRDefault="00095C18" w14:paraId="3FD671EE" w14:textId="77777777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Processo decisionale</w:t>
            </w:r>
          </w:p>
          <w:p w:rsidR="00F15509" w:rsidRDefault="00095C18" w14:paraId="20DD87A3" w14:textId="77777777">
            <w:pPr>
              <w:pStyle w:val="TableParagraph"/>
              <w:spacing w:before="1"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automatizzato</w:t>
            </w:r>
          </w:p>
        </w:tc>
        <w:tc>
          <w:tcPr>
            <w:tcW w:w="7564" w:type="dxa"/>
          </w:tcPr>
          <w:p w:rsidR="00F15509" w:rsidRDefault="00095C18" w14:paraId="6DA93953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Il trattamento:</w:t>
            </w:r>
          </w:p>
          <w:p w:rsidR="00F15509" w:rsidRDefault="00095C18" w14:paraId="10091F70" w14:textId="77777777">
            <w:pPr>
              <w:pStyle w:val="TableParagraph"/>
              <w:spacing w:before="1" w:line="185" w:lineRule="exact"/>
              <w:ind w:left="155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] non comporta l'attivazione di un processo decisionale automatizzato</w:t>
            </w:r>
          </w:p>
        </w:tc>
      </w:tr>
      <w:tr w:rsidR="00F15509" w14:paraId="384820A1" w14:textId="77777777">
        <w:trPr>
          <w:trHeight w:val="811"/>
        </w:trPr>
        <w:tc>
          <w:tcPr>
            <w:tcW w:w="526" w:type="dxa"/>
          </w:tcPr>
          <w:p w:rsidR="00F15509" w:rsidRDefault="00095C18" w14:paraId="4BC162F6" w14:textId="7777777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k)</w:t>
            </w:r>
          </w:p>
        </w:tc>
        <w:tc>
          <w:tcPr>
            <w:tcW w:w="1865" w:type="dxa"/>
          </w:tcPr>
          <w:p w:rsidR="00F15509" w:rsidRDefault="00095C18" w14:paraId="54FE4E5C" w14:textId="77777777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Conferimento dei dati</w:t>
            </w:r>
          </w:p>
          <w:p w:rsidR="00F15509" w:rsidRDefault="00095C18" w14:paraId="3B10F4D7" w14:textId="7777777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/ obbligatorietà</w:t>
            </w:r>
          </w:p>
        </w:tc>
        <w:tc>
          <w:tcPr>
            <w:tcW w:w="7564" w:type="dxa"/>
          </w:tcPr>
          <w:p w:rsidR="00F15509" w:rsidRDefault="00095C18" w14:paraId="148DB8A5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tenuto conto delle finalità del trattamento il conferimento dei dati</w:t>
            </w:r>
          </w:p>
          <w:p w:rsidR="00F15509" w:rsidRDefault="00095C18" w14:paraId="1BF151EF" w14:textId="77777777">
            <w:pPr>
              <w:pStyle w:val="TableParagraph"/>
              <w:spacing w:before="1" w:line="202" w:lineRule="exact"/>
              <w:rPr>
                <w:sz w:val="18"/>
              </w:rPr>
            </w:pPr>
            <w:r>
              <w:rPr>
                <w:sz w:val="18"/>
              </w:rPr>
              <w:t xml:space="preserve">è </w:t>
            </w:r>
            <w:r>
              <w:rPr>
                <w:b/>
                <w:sz w:val="18"/>
              </w:rPr>
              <w:t xml:space="preserve">obbligatorio </w:t>
            </w:r>
            <w:r>
              <w:rPr>
                <w:sz w:val="18"/>
              </w:rPr>
              <w:t>ed il loro mancato, parziale o inesatto conferimento potrà avere, come conseguenza,</w:t>
            </w:r>
          </w:p>
          <w:p w:rsidR="00F15509" w:rsidRDefault="00095C18" w14:paraId="13E0F5F3" w14:textId="7777777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l'impossibilità di svolgere l’attività.</w:t>
            </w:r>
          </w:p>
        </w:tc>
      </w:tr>
      <w:tr w:rsidR="00F15509" w14:paraId="68E0B257" w14:textId="77777777">
        <w:trPr>
          <w:trHeight w:val="405"/>
        </w:trPr>
        <w:tc>
          <w:tcPr>
            <w:tcW w:w="526" w:type="dxa"/>
          </w:tcPr>
          <w:p w:rsidR="00F15509" w:rsidRDefault="00095C18" w14:paraId="4218808D" w14:textId="7777777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l)</w:t>
            </w:r>
          </w:p>
        </w:tc>
        <w:tc>
          <w:tcPr>
            <w:tcW w:w="1865" w:type="dxa"/>
          </w:tcPr>
          <w:p w:rsidR="00F15509" w:rsidRDefault="00095C18" w14:paraId="410886AD" w14:textId="77777777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Trasferimento di dati</w:t>
            </w:r>
          </w:p>
          <w:p w:rsidR="00F15509" w:rsidRDefault="00095C18" w14:paraId="7F23726F" w14:textId="77777777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ad un paese terzo</w:t>
            </w:r>
          </w:p>
        </w:tc>
        <w:tc>
          <w:tcPr>
            <w:tcW w:w="7564" w:type="dxa"/>
          </w:tcPr>
          <w:p w:rsidR="00F15509" w:rsidRDefault="00095C18" w14:paraId="0DEA197E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Non previsto</w:t>
            </w:r>
          </w:p>
        </w:tc>
      </w:tr>
      <w:tr w:rsidR="00FA7ABD" w14:paraId="5E8C543C" w14:textId="77777777">
        <w:trPr>
          <w:trHeight w:val="405"/>
        </w:trPr>
        <w:tc>
          <w:tcPr>
            <w:tcW w:w="526" w:type="dxa"/>
          </w:tcPr>
          <w:p w:rsidR="00FA7ABD" w:rsidRDefault="00FA7ABD" w14:paraId="0F269CF5" w14:textId="7777777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m)</w:t>
            </w:r>
          </w:p>
        </w:tc>
        <w:tc>
          <w:tcPr>
            <w:tcW w:w="1865" w:type="dxa"/>
          </w:tcPr>
          <w:p w:rsidR="00FA7ABD" w:rsidP="00FA7ABD" w:rsidRDefault="00FA7ABD" w14:paraId="57602550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Mezzi/Modalità del trattamento/Misure di sicurezza </w:t>
            </w:r>
          </w:p>
          <w:p w:rsidR="00FA7ABD" w:rsidRDefault="00FA7ABD" w14:paraId="1E8464C0" w14:textId="77777777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  <w:tc>
          <w:tcPr>
            <w:tcW w:w="7564" w:type="dxa"/>
          </w:tcPr>
          <w:p w:rsidR="00FA7ABD" w:rsidP="00FA7ABD" w:rsidRDefault="00FA7ABD" w14:paraId="5819E8CC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trattamento sarà effettuato sia </w:t>
            </w:r>
            <w:r>
              <w:rPr>
                <w:b/>
                <w:bCs/>
                <w:sz w:val="18"/>
                <w:szCs w:val="18"/>
              </w:rPr>
              <w:t xml:space="preserve">con strumenti manuali/cartacei e/o informatici e telematici </w:t>
            </w:r>
            <w:r>
              <w:rPr>
                <w:sz w:val="18"/>
                <w:szCs w:val="18"/>
              </w:rPr>
              <w:t xml:space="preserve">per i quali sono adottate specifiche </w:t>
            </w:r>
            <w:r>
              <w:rPr>
                <w:b/>
                <w:bCs/>
                <w:sz w:val="18"/>
                <w:szCs w:val="18"/>
              </w:rPr>
              <w:t xml:space="preserve">misure di sicurezza </w:t>
            </w:r>
            <w:r>
              <w:rPr>
                <w:sz w:val="18"/>
                <w:szCs w:val="18"/>
              </w:rPr>
              <w:t xml:space="preserve">a garanzia della sicurezza, integrità e riservatezza dei dati stessi per fronteggiare rischi di distruzione, perdita, modifica, accesso, divulgazione non autorizzata: </w:t>
            </w:r>
          </w:p>
          <w:p w:rsidR="00FA7ABD" w:rsidP="00FA7ABD" w:rsidRDefault="00FA7ABD" w14:paraId="7504CC26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In particolare sono state adottate le seguenti </w:t>
            </w:r>
            <w:r>
              <w:rPr>
                <w:b/>
                <w:bCs/>
                <w:sz w:val="18"/>
                <w:szCs w:val="18"/>
              </w:rPr>
              <w:t>misure di sicurezza:</w:t>
            </w:r>
          </w:p>
          <w:p w:rsidR="00FA7ABD" w:rsidP="00FA7ABD" w:rsidRDefault="00FA7ABD" w14:paraId="5418B92D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] misure specifiche poste in essere per fronteggiare rischi di distruzione, perdita, modifica, accesso, divulgazione non autorizzata. [</w:t>
            </w:r>
            <w:r>
              <w:rPr>
                <w:b/>
                <w:bCs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] Sistemi di autenticazione </w:t>
            </w:r>
          </w:p>
          <w:p w:rsidR="00FA7ABD" w:rsidP="00FA7ABD" w:rsidRDefault="00FA7ABD" w14:paraId="5384D86D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[X] sistemi di autorizzazione </w:t>
            </w:r>
          </w:p>
          <w:p w:rsidR="00FA7ABD" w:rsidP="00FA7ABD" w:rsidRDefault="00FA7ABD" w14:paraId="2A6FA8B6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  <w:szCs w:val="18"/>
              </w:rPr>
              <w:t>[</w:t>
            </w:r>
            <w:r>
              <w:rPr>
                <w:b/>
                <w:bCs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] sistemi di protezione (antivirus; firewall; antintrusione; altro) adottati per il trattamento [</w:t>
            </w:r>
            <w:r>
              <w:rPr>
                <w:b/>
                <w:bCs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] Sicurezza anche logistica </w:t>
            </w:r>
          </w:p>
          <w:p w:rsidR="00FA7ABD" w:rsidRDefault="00FA7ABD" w14:paraId="18A8232A" w14:textId="77777777">
            <w:pPr>
              <w:pStyle w:val="TableParagraph"/>
              <w:spacing w:line="198" w:lineRule="exact"/>
              <w:rPr>
                <w:sz w:val="18"/>
              </w:rPr>
            </w:pPr>
          </w:p>
          <w:p w:rsidR="00FA7ABD" w:rsidRDefault="00FA7ABD" w14:paraId="0559BBF5" w14:textId="77777777">
            <w:pPr>
              <w:pStyle w:val="TableParagraph"/>
              <w:spacing w:line="198" w:lineRule="exact"/>
              <w:rPr>
                <w:sz w:val="18"/>
              </w:rPr>
            </w:pPr>
          </w:p>
        </w:tc>
      </w:tr>
      <w:tr w:rsidR="005D756B" w:rsidTr="003E57B6" w14:paraId="43907AA4" w14:textId="77777777">
        <w:trPr>
          <w:trHeight w:val="808"/>
        </w:trPr>
        <w:tc>
          <w:tcPr>
            <w:tcW w:w="526" w:type="dxa"/>
          </w:tcPr>
          <w:p w:rsidR="005D756B" w:rsidP="003E57B6" w:rsidRDefault="00FA7ABD" w14:paraId="48885E68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</w:t>
            </w:r>
            <w:r w:rsidR="005D756B">
              <w:rPr>
                <w:sz w:val="18"/>
                <w:szCs w:val="18"/>
              </w:rPr>
              <w:t xml:space="preserve">n) </w:t>
            </w:r>
          </w:p>
          <w:p w:rsidR="005D756B" w:rsidP="003E57B6" w:rsidRDefault="005D756B" w14:paraId="329AA91A" w14:textId="77777777">
            <w:pPr>
              <w:pStyle w:val="TableParagraph"/>
              <w:spacing w:line="201" w:lineRule="exact"/>
              <w:rPr>
                <w:sz w:val="18"/>
              </w:rPr>
            </w:pPr>
          </w:p>
        </w:tc>
        <w:tc>
          <w:tcPr>
            <w:tcW w:w="1865" w:type="dxa"/>
          </w:tcPr>
          <w:p w:rsidR="005D756B" w:rsidP="003E57B6" w:rsidRDefault="005D756B" w14:paraId="725624CE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Diritti dell’interessato </w:t>
            </w:r>
          </w:p>
          <w:p w:rsidR="005D756B" w:rsidP="003E57B6" w:rsidRDefault="005D756B" w14:paraId="6DCEF549" w14:textId="77777777">
            <w:pPr>
              <w:pStyle w:val="TableParagraph"/>
              <w:ind w:right="5"/>
              <w:rPr>
                <w:b/>
                <w:sz w:val="18"/>
              </w:rPr>
            </w:pPr>
          </w:p>
        </w:tc>
        <w:tc>
          <w:tcPr>
            <w:tcW w:w="7564" w:type="dxa"/>
          </w:tcPr>
          <w:p w:rsidR="005D756B" w:rsidP="003E57B6" w:rsidRDefault="005D756B" w14:paraId="37A4D480" w14:textId="7777777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Contattando il Titolare del Trattamento agli indirizzi indicati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lei ,</w:t>
            </w:r>
            <w:proofErr w:type="gramEnd"/>
            <w:r>
              <w:rPr>
                <w:sz w:val="18"/>
                <w:szCs w:val="18"/>
              </w:rPr>
              <w:t xml:space="preserve"> in quanto interessato, ha il diritto in qualunque momento di ottenere la conferma dell'esistenza o meno dei medesimi dati e di conoscerne il contenuto e l'origine, verificarne l'esattezza o chiederne l'integrazione o l'aggiornamento, oppure la rettificazione (art. 7 del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n. 196/2003); potrà esercitare i diritti previsti dal GDPR come il diritto di richiedere maggiori informazioni in relazione ai contenuti della presente informativa (artt. 13 e 14); il diritto di accesso ai propri dati personali (art. 15); il diritto di rettifica dei dati personali inesatti e di integrazione dei dati personali incompleti (art. 16); il diritto alla cancellazione/oblio (nei casi previsti dalla normativa) (art. 17); il diritto di limitazione (art. 18); il diritto alla portabilità dei dati (nei casi previsti dalla normativa) (art. 20) </w:t>
            </w:r>
          </w:p>
          <w:p w:rsidR="005D756B" w:rsidP="003E57B6" w:rsidRDefault="005D756B" w14:paraId="49790A64" w14:textId="77777777">
            <w:pPr>
              <w:pStyle w:val="TableParagraph"/>
              <w:spacing w:line="185" w:lineRule="exact"/>
              <w:jc w:val="both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</w:tr>
      <w:tr w:rsidR="005D756B" w:rsidTr="003E57B6" w14:paraId="2FAB1B1A" w14:textId="77777777">
        <w:trPr>
          <w:trHeight w:val="808"/>
        </w:trPr>
        <w:tc>
          <w:tcPr>
            <w:tcW w:w="526" w:type="dxa"/>
          </w:tcPr>
          <w:p w:rsidR="005D756B" w:rsidP="003E57B6" w:rsidRDefault="005D756B" w14:paraId="18BDB707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o)</w:t>
            </w:r>
          </w:p>
          <w:p w:rsidR="005D756B" w:rsidP="003E57B6" w:rsidRDefault="005D756B" w14:paraId="41234C07" w14:textId="77777777">
            <w:pPr>
              <w:pStyle w:val="TableParagraph"/>
              <w:spacing w:line="201" w:lineRule="exact"/>
              <w:rPr>
                <w:sz w:val="18"/>
              </w:rPr>
            </w:pPr>
          </w:p>
        </w:tc>
        <w:tc>
          <w:tcPr>
            <w:tcW w:w="1865" w:type="dxa"/>
          </w:tcPr>
          <w:p w:rsidR="005D756B" w:rsidP="003E57B6" w:rsidRDefault="005D756B" w14:paraId="02288323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Diritti dell’interessato </w:t>
            </w:r>
          </w:p>
          <w:p w:rsidR="005D756B" w:rsidP="003E57B6" w:rsidRDefault="005D756B" w14:paraId="673B79FA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Diritto di revocare il consenso </w:t>
            </w:r>
          </w:p>
          <w:p w:rsidR="005D756B" w:rsidP="003E57B6" w:rsidRDefault="005D756B" w14:paraId="6FC368BA" w14:textId="77777777">
            <w:pPr>
              <w:pStyle w:val="TableParagraph"/>
              <w:ind w:right="5"/>
              <w:rPr>
                <w:b/>
                <w:sz w:val="18"/>
              </w:rPr>
            </w:pPr>
          </w:p>
        </w:tc>
        <w:tc>
          <w:tcPr>
            <w:tcW w:w="7564" w:type="dxa"/>
          </w:tcPr>
          <w:p w:rsidR="005D756B" w:rsidP="003E57B6" w:rsidRDefault="005D756B" w14:paraId="3695908C" w14:textId="7777777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L’interessato ha diritto di revocare il consenso in ogni momento, senza pregiudicare la liceità del trattamento basata sul consenso prestato prima della revoca </w:t>
            </w:r>
          </w:p>
          <w:p w:rsidR="005D756B" w:rsidP="005D756B" w:rsidRDefault="005D756B" w14:paraId="22D710C5" w14:textId="77777777">
            <w:pPr>
              <w:pStyle w:val="TableParagraph"/>
              <w:spacing w:line="185" w:lineRule="exact"/>
              <w:ind w:left="0"/>
              <w:jc w:val="both"/>
              <w:rPr>
                <w:sz w:val="18"/>
              </w:rPr>
            </w:pPr>
          </w:p>
        </w:tc>
      </w:tr>
      <w:tr w:rsidR="005D756B" w:rsidTr="003E57B6" w14:paraId="7D041AC6" w14:textId="77777777">
        <w:trPr>
          <w:trHeight w:val="808"/>
        </w:trPr>
        <w:tc>
          <w:tcPr>
            <w:tcW w:w="526" w:type="dxa"/>
          </w:tcPr>
          <w:p w:rsidR="005D756B" w:rsidP="003E57B6" w:rsidRDefault="005D756B" w14:paraId="523B7D80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p)</w:t>
            </w:r>
          </w:p>
          <w:p w:rsidR="005D756B" w:rsidP="003E57B6" w:rsidRDefault="005D756B" w14:paraId="4F4A7529" w14:textId="77777777">
            <w:pPr>
              <w:pStyle w:val="TableParagraph"/>
              <w:spacing w:line="201" w:lineRule="exact"/>
              <w:rPr>
                <w:sz w:val="18"/>
              </w:rPr>
            </w:pPr>
          </w:p>
        </w:tc>
        <w:tc>
          <w:tcPr>
            <w:tcW w:w="1865" w:type="dxa"/>
          </w:tcPr>
          <w:p w:rsidR="005D756B" w:rsidP="003E57B6" w:rsidRDefault="005D756B" w14:paraId="767D81AE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Diritto di reclamo a una autorità di controllo </w:t>
            </w:r>
          </w:p>
          <w:p w:rsidR="005D756B" w:rsidP="003E57B6" w:rsidRDefault="005D756B" w14:paraId="47E4DD9B" w14:textId="77777777">
            <w:pPr>
              <w:pStyle w:val="TableParagraph"/>
              <w:ind w:right="5"/>
              <w:rPr>
                <w:b/>
                <w:sz w:val="18"/>
              </w:rPr>
            </w:pPr>
          </w:p>
        </w:tc>
        <w:tc>
          <w:tcPr>
            <w:tcW w:w="7564" w:type="dxa"/>
          </w:tcPr>
          <w:p w:rsidR="005D756B" w:rsidP="003E57B6" w:rsidRDefault="005D756B" w14:paraId="321664A4" w14:textId="7777777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Esercitabile contattando l’Autorità Garante della Privacy www.garanteprivacy.it/ </w:t>
            </w:r>
          </w:p>
          <w:p w:rsidR="005D756B" w:rsidP="003E57B6" w:rsidRDefault="005D756B" w14:paraId="201FBF8C" w14:textId="77777777">
            <w:pPr>
              <w:pStyle w:val="TableParagraph"/>
              <w:spacing w:line="185" w:lineRule="exact"/>
              <w:jc w:val="both"/>
              <w:rPr>
                <w:sz w:val="18"/>
              </w:rPr>
            </w:pPr>
          </w:p>
        </w:tc>
      </w:tr>
    </w:tbl>
    <w:p w:rsidR="00F15509" w:rsidP="005D756B" w:rsidRDefault="00F15509" w14:paraId="2184119F" w14:textId="55990EA5">
      <w:pPr>
        <w:spacing w:line="185" w:lineRule="exact"/>
        <w:jc w:val="both"/>
        <w:rPr>
          <w:rFonts w:ascii="Courier New"/>
          <w:sz w:val="27"/>
        </w:rPr>
      </w:pPr>
    </w:p>
    <w:p w:rsidR="0050528F" w:rsidP="005D756B" w:rsidRDefault="0050528F" w14:paraId="32E006EC" w14:textId="77777777">
      <w:pPr>
        <w:spacing w:line="185" w:lineRule="exact"/>
        <w:jc w:val="both"/>
        <w:rPr>
          <w:rFonts w:ascii="Courier New"/>
          <w:sz w:val="27"/>
        </w:rPr>
      </w:pPr>
    </w:p>
    <w:p w:rsidRPr="0050528F" w:rsidR="0050528F" w:rsidP="606540FD" w:rsidRDefault="0050528F" w14:textId="41A7A164" w14:paraId="168FB9C5">
      <w:pPr>
        <w:spacing w:line="185" w:lineRule="exact"/>
        <w:jc w:val="both"/>
        <w:rPr>
          <w:rFonts w:eastAsia="Calibri" w:eastAsiaTheme="minorAscii"/>
          <w:b w:val="1"/>
          <w:bCs w:val="1"/>
          <w:color w:val="000000"/>
          <w:sz w:val="24"/>
          <w:szCs w:val="24"/>
          <w:lang w:eastAsia="en-US" w:bidi="ar-SA"/>
        </w:rPr>
      </w:pPr>
      <w:r>
        <w:rPr>
          <w:rFonts w:ascii="Courier New"/>
          <w:sz w:val="27"/>
        </w:rPr>
        <w:tab/>
      </w:r>
      <w:r>
        <w:rPr>
          <w:rFonts w:ascii="Courier New"/>
          <w:sz w:val="27"/>
        </w:rPr>
        <w:tab/>
      </w:r>
      <w:r>
        <w:rPr>
          <w:rFonts w:ascii="Courier New"/>
          <w:sz w:val="27"/>
        </w:rPr>
        <w:tab/>
      </w:r>
      <w:r>
        <w:rPr>
          <w:rFonts w:ascii="Courier New"/>
          <w:sz w:val="27"/>
        </w:rPr>
        <w:tab/>
      </w:r>
      <w:r>
        <w:rPr>
          <w:rFonts w:ascii="Courier New"/>
          <w:sz w:val="27"/>
        </w:rPr>
        <w:tab/>
      </w:r>
      <w:r w:rsidRPr="606540FD" w:rsidR="0050528F">
        <w:rPr>
          <w:rFonts w:eastAsia="Calibri" w:eastAsiaTheme="minorAscii"/>
          <w:b w:val="1"/>
          <w:bCs w:val="1"/>
          <w:color w:val="000000"/>
          <w:sz w:val="24"/>
          <w:szCs w:val="24"/>
          <w:lang w:eastAsia="en-US" w:bidi="ar-SA"/>
        </w:rPr>
        <w:t>Firma per accettazione</w:t>
      </w:r>
    </w:p>
    <w:sectPr w:rsidRPr="0050528F" w:rsidR="0050528F" w:rsidSect="005841E8">
      <w:pgSz w:w="11910" w:h="16840" w:orient="portrait"/>
      <w:pgMar w:top="140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B171E"/>
    <w:multiLevelType w:val="hybridMultilevel"/>
    <w:tmpl w:val="201E87D2"/>
    <w:lvl w:ilvl="0" w:tplc="EE18BDD8">
      <w:start w:val="1"/>
      <w:numFmt w:val="lowerLetter"/>
      <w:lvlText w:val="%1)"/>
      <w:lvlJc w:val="left"/>
      <w:pPr>
        <w:ind w:left="727" w:hanging="190"/>
        <w:jc w:val="left"/>
      </w:pPr>
      <w:rPr>
        <w:rFonts w:hint="default" w:ascii="Garamond" w:hAnsi="Garamond" w:eastAsia="Garamond" w:cs="Garamond"/>
        <w:w w:val="99"/>
        <w:sz w:val="20"/>
        <w:szCs w:val="20"/>
        <w:lang w:val="it-IT" w:eastAsia="it-IT" w:bidi="it-IT"/>
      </w:rPr>
    </w:lvl>
    <w:lvl w:ilvl="1" w:tplc="C00E4B5C">
      <w:numFmt w:val="bullet"/>
      <w:lvlText w:val="•"/>
      <w:lvlJc w:val="left"/>
      <w:pPr>
        <w:ind w:left="1666" w:hanging="190"/>
      </w:pPr>
      <w:rPr>
        <w:rFonts w:hint="default"/>
        <w:lang w:val="it-IT" w:eastAsia="it-IT" w:bidi="it-IT"/>
      </w:rPr>
    </w:lvl>
    <w:lvl w:ilvl="2" w:tplc="731A50F2">
      <w:numFmt w:val="bullet"/>
      <w:lvlText w:val="•"/>
      <w:lvlJc w:val="left"/>
      <w:pPr>
        <w:ind w:left="2613" w:hanging="190"/>
      </w:pPr>
      <w:rPr>
        <w:rFonts w:hint="default"/>
        <w:lang w:val="it-IT" w:eastAsia="it-IT" w:bidi="it-IT"/>
      </w:rPr>
    </w:lvl>
    <w:lvl w:ilvl="3" w:tplc="D16CB942">
      <w:numFmt w:val="bullet"/>
      <w:lvlText w:val="•"/>
      <w:lvlJc w:val="left"/>
      <w:pPr>
        <w:ind w:left="3559" w:hanging="190"/>
      </w:pPr>
      <w:rPr>
        <w:rFonts w:hint="default"/>
        <w:lang w:val="it-IT" w:eastAsia="it-IT" w:bidi="it-IT"/>
      </w:rPr>
    </w:lvl>
    <w:lvl w:ilvl="4" w:tplc="AB28BF5A">
      <w:numFmt w:val="bullet"/>
      <w:lvlText w:val="•"/>
      <w:lvlJc w:val="left"/>
      <w:pPr>
        <w:ind w:left="4506" w:hanging="190"/>
      </w:pPr>
      <w:rPr>
        <w:rFonts w:hint="default"/>
        <w:lang w:val="it-IT" w:eastAsia="it-IT" w:bidi="it-IT"/>
      </w:rPr>
    </w:lvl>
    <w:lvl w:ilvl="5" w:tplc="57AE2FAC">
      <w:numFmt w:val="bullet"/>
      <w:lvlText w:val="•"/>
      <w:lvlJc w:val="left"/>
      <w:pPr>
        <w:ind w:left="5453" w:hanging="190"/>
      </w:pPr>
      <w:rPr>
        <w:rFonts w:hint="default"/>
        <w:lang w:val="it-IT" w:eastAsia="it-IT" w:bidi="it-IT"/>
      </w:rPr>
    </w:lvl>
    <w:lvl w:ilvl="6" w:tplc="3D8C6D60">
      <w:numFmt w:val="bullet"/>
      <w:lvlText w:val="•"/>
      <w:lvlJc w:val="left"/>
      <w:pPr>
        <w:ind w:left="6399" w:hanging="190"/>
      </w:pPr>
      <w:rPr>
        <w:rFonts w:hint="default"/>
        <w:lang w:val="it-IT" w:eastAsia="it-IT" w:bidi="it-IT"/>
      </w:rPr>
    </w:lvl>
    <w:lvl w:ilvl="7" w:tplc="76AE8E68">
      <w:numFmt w:val="bullet"/>
      <w:lvlText w:val="•"/>
      <w:lvlJc w:val="left"/>
      <w:pPr>
        <w:ind w:left="7346" w:hanging="190"/>
      </w:pPr>
      <w:rPr>
        <w:rFonts w:hint="default"/>
        <w:lang w:val="it-IT" w:eastAsia="it-IT" w:bidi="it-IT"/>
      </w:rPr>
    </w:lvl>
    <w:lvl w:ilvl="8" w:tplc="CC94D484">
      <w:numFmt w:val="bullet"/>
      <w:lvlText w:val="•"/>
      <w:lvlJc w:val="left"/>
      <w:pPr>
        <w:ind w:left="8293" w:hanging="190"/>
      </w:pPr>
      <w:rPr>
        <w:rFonts w:hint="default"/>
        <w:lang w:val="it-IT" w:eastAsia="it-IT" w:bidi="it-IT"/>
      </w:rPr>
    </w:lvl>
  </w:abstractNum>
  <w:num w:numId="1" w16cid:durableId="42666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9"/>
    <w:rsid w:val="000757AD"/>
    <w:rsid w:val="00095C18"/>
    <w:rsid w:val="0050528F"/>
    <w:rsid w:val="005841E8"/>
    <w:rsid w:val="005D756B"/>
    <w:rsid w:val="00D56650"/>
    <w:rsid w:val="00F057F3"/>
    <w:rsid w:val="00F15509"/>
    <w:rsid w:val="00FA7ABD"/>
    <w:rsid w:val="606540FD"/>
    <w:rsid w:val="71F18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1066"/>
  <w15:docId w15:val="{F8B24906-B1BD-4B85-9E31-91A071E2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Garamond" w:hAnsi="Garamond" w:eastAsia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708" w:right="610"/>
      <w:jc w:val="center"/>
      <w:outlineLvl w:val="0"/>
    </w:pPr>
    <w:rPr>
      <w:rFonts w:ascii="Constantia" w:hAnsi="Constantia" w:eastAsia="Constantia" w:cs="Constantia"/>
      <w:b/>
      <w:bCs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1"/>
      <w:ind w:left="746" w:hanging="209"/>
    </w:pPr>
  </w:style>
  <w:style w:type="paragraph" w:styleId="TableParagraph" w:customStyle="1">
    <w:name w:val="Table Paragraph"/>
    <w:basedOn w:val="Normale"/>
    <w:uiPriority w:val="1"/>
    <w:qFormat/>
    <w:pPr>
      <w:ind w:left="110"/>
    </w:pPr>
  </w:style>
  <w:style w:type="paragraph" w:styleId="Default" w:customStyle="1">
    <w:name w:val="Default"/>
    <w:rsid w:val="005D756B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po@uniss.it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mailto:protocollo@pec.uniss.it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rettore@uniss.it" TargetMode="External" Id="rId6" /><Relationship Type="http://schemas.openxmlformats.org/officeDocument/2006/relationships/customXml" Target="../customXml/item1.xml" Id="rId11" /><Relationship Type="http://schemas.openxmlformats.org/officeDocument/2006/relationships/hyperlink" Target="mailto:protocollo@pec.uniss.it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F8D52B887DA4982E6881D02C32638" ma:contentTypeVersion="4" ma:contentTypeDescription="Creare un nuovo documento." ma:contentTypeScope="" ma:versionID="006a2cfc27d0edbd6c3847c41a2c5b58">
  <xsd:schema xmlns:xsd="http://www.w3.org/2001/XMLSchema" xmlns:xs="http://www.w3.org/2001/XMLSchema" xmlns:p="http://schemas.microsoft.com/office/2006/metadata/properties" xmlns:ns2="e3dfe953-0ee7-4363-a34d-6a3bb9111f2d" targetNamespace="http://schemas.microsoft.com/office/2006/metadata/properties" ma:root="true" ma:fieldsID="6b83ecdd55df832a611af4bdd5b734e1" ns2:_="">
    <xsd:import namespace="e3dfe953-0ee7-4363-a34d-6a3bb911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e953-0ee7-4363-a34d-6a3bb911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0422E-9EE2-4F4F-AB4B-0D7EA81CF678}"/>
</file>

<file path=customXml/itemProps2.xml><?xml version="1.0" encoding="utf-8"?>
<ds:datastoreItem xmlns:ds="http://schemas.openxmlformats.org/officeDocument/2006/customXml" ds:itemID="{497930D3-4D00-43C4-A534-D704483EEBB3}"/>
</file>

<file path=customXml/itemProps3.xml><?xml version="1.0" encoding="utf-8"?>
<ds:datastoreItem xmlns:ds="http://schemas.openxmlformats.org/officeDocument/2006/customXml" ds:itemID="{2B091858-00CC-4BCC-83AA-E2167966A2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 SANTIS Enrico Pietro Luigi</cp:lastModifiedBy>
  <cp:revision>4</cp:revision>
  <dcterms:created xsi:type="dcterms:W3CDTF">2024-04-15T10:14:00Z</dcterms:created>
  <dcterms:modified xsi:type="dcterms:W3CDTF">2024-05-08T18:32:16Z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  <property fmtid="{D5CDD505-2E9C-101B-9397-08002B2CF9AE}" pid="5" name="ContentTypeId">
    <vt:lpwstr>0x010100BDBF8D52B887DA4982E6881D02C32638</vt:lpwstr>
  </property>
</Properties>
</file>